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CC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5B45934">
      <w:pPr>
        <w:spacing w:line="500" w:lineRule="exact"/>
        <w:jc w:val="center"/>
        <w:outlineLvl w:val="0"/>
        <w:rPr>
          <w:rFonts w:hint="eastAsia" w:ascii="方正小标宋简体" w:hAnsi="Calibri" w:eastAsia="方正小标宋简体" w:cs="Times New Roman"/>
          <w:bCs/>
          <w:sz w:val="36"/>
          <w:szCs w:val="36"/>
          <w:highlight w:val="none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  <w:highlight w:val="none"/>
          <w:lang w:eastAsia="zh-CN"/>
        </w:rPr>
        <w:t>广东茂名健康职业学院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  <w:highlight w:val="none"/>
        </w:rPr>
        <w:t>合同（协议）审批表</w:t>
      </w:r>
    </w:p>
    <w:tbl>
      <w:tblPr>
        <w:tblStyle w:val="2"/>
        <w:tblW w:w="50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339"/>
        <w:gridCol w:w="2354"/>
        <w:gridCol w:w="820"/>
        <w:gridCol w:w="2708"/>
      </w:tblGrid>
      <w:tr w14:paraId="2D2F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CB41">
            <w:pPr>
              <w:spacing w:line="24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合同名称</w:t>
            </w:r>
          </w:p>
        </w:tc>
        <w:tc>
          <w:tcPr>
            <w:tcW w:w="39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906DE"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3699F06D">
            <w:pPr>
              <w:spacing w:line="240" w:lineRule="auto"/>
              <w:jc w:val="both"/>
              <w:rPr>
                <w:rFonts w:hint="default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DBC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47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13843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合  同</w:t>
            </w:r>
          </w:p>
          <w:p w14:paraId="36125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主  体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E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甲方</w:t>
            </w:r>
          </w:p>
        </w:tc>
        <w:tc>
          <w:tcPr>
            <w:tcW w:w="321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0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337F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47" w:type="pct"/>
            <w:vMerge w:val="continue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3F024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B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乙方</w:t>
            </w:r>
          </w:p>
        </w:tc>
        <w:tc>
          <w:tcPr>
            <w:tcW w:w="321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E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0C70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47" w:type="pct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6ACB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F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丙方</w:t>
            </w:r>
          </w:p>
        </w:tc>
        <w:tc>
          <w:tcPr>
            <w:tcW w:w="3219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0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4F8F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47" w:type="pct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46DC9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资金来源</w:t>
            </w:r>
          </w:p>
        </w:tc>
        <w:tc>
          <w:tcPr>
            <w:tcW w:w="202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1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1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48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D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2E3E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7" w:type="pct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2E02C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合同类别</w:t>
            </w:r>
          </w:p>
        </w:tc>
        <w:tc>
          <w:tcPr>
            <w:tcW w:w="202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5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222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形式</w:t>
            </w:r>
          </w:p>
        </w:tc>
        <w:tc>
          <w:tcPr>
            <w:tcW w:w="148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66AB">
            <w:pPr>
              <w:spacing w:line="240" w:lineRule="auto"/>
              <w:jc w:val="both"/>
              <w:rPr>
                <w:rFonts w:hint="default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补充协议：是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</w:p>
          <w:p w14:paraId="265E73FC">
            <w:pPr>
              <w:spacing w:line="240" w:lineRule="auto"/>
              <w:jc w:val="both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续签合同：是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3C36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047" w:type="pct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334D6BB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承办部门</w:t>
            </w:r>
          </w:p>
          <w:p w14:paraId="0F9E2CD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审核情况</w:t>
            </w:r>
          </w:p>
        </w:tc>
        <w:tc>
          <w:tcPr>
            <w:tcW w:w="3952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合同（协议）相对方主体资格证明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</w:p>
          <w:p w14:paraId="74847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授权文件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</w:p>
          <w:p w14:paraId="1F14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资质证明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</w:p>
          <w:p w14:paraId="6A05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其他辅助材料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 xml:space="preserve">：                                        </w:t>
            </w:r>
          </w:p>
        </w:tc>
      </w:tr>
      <w:tr w14:paraId="08C9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04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9DC6A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承办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部门</w:t>
            </w:r>
          </w:p>
          <w:p w14:paraId="723B3BF3">
            <w:pPr>
              <w:tabs>
                <w:tab w:val="left" w:pos="4800"/>
              </w:tabs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意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3952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92BEF5">
            <w:pPr>
              <w:widowControl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（具体修改意见可另附纸）</w:t>
            </w:r>
          </w:p>
          <w:p w14:paraId="1BA64E10">
            <w:pPr>
              <w:widowControl/>
              <w:ind w:firstLine="3840" w:firstLineChars="1600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7BFDA9A7">
            <w:pPr>
              <w:widowControl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3912B3F6">
            <w:pPr>
              <w:widowControl/>
              <w:ind w:firstLine="3840" w:firstLineChars="1600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签字：     （盖章）</w:t>
            </w:r>
          </w:p>
          <w:p w14:paraId="46B5C668">
            <w:pPr>
              <w:tabs>
                <w:tab w:val="left" w:pos="4800"/>
              </w:tabs>
              <w:ind w:firstLine="4320" w:firstLineChars="1800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年   月   日</w:t>
            </w:r>
          </w:p>
        </w:tc>
      </w:tr>
      <w:tr w14:paraId="5034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04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10916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归口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  <w:szCs w:val="24"/>
                <w:highlight w:val="none"/>
              </w:rPr>
              <w:t>管理</w:t>
            </w:r>
          </w:p>
          <w:p w14:paraId="6B9C6F1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952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02A898D">
            <w:pPr>
              <w:widowControl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（具体修改意见可另附纸）</w:t>
            </w:r>
          </w:p>
          <w:p w14:paraId="64486C3E">
            <w:pPr>
              <w:widowControl/>
              <w:ind w:firstLine="2880" w:firstLineChars="12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58FFE17A">
            <w:pPr>
              <w:widowControl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1F262CFE">
            <w:pPr>
              <w:widowControl/>
              <w:ind w:firstLine="3840" w:firstLineChars="16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79FD1849">
            <w:pPr>
              <w:widowControl/>
              <w:ind w:firstLine="3840" w:firstLineChars="1600"/>
              <w:jc w:val="left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签字：     （盖章）</w:t>
            </w:r>
          </w:p>
          <w:p w14:paraId="258F5A49">
            <w:pPr>
              <w:tabs>
                <w:tab w:val="left" w:pos="4800"/>
              </w:tabs>
              <w:ind w:firstLine="4320" w:firstLineChars="1800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年   月   日</w:t>
            </w:r>
          </w:p>
        </w:tc>
      </w:tr>
      <w:tr w14:paraId="38B3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04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7E6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eastAsia="zh-CN"/>
              </w:rPr>
              <w:t>综合管理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eastAsia="zh-CN"/>
              </w:rPr>
              <w:t>部门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952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4C8BA2F">
            <w:pPr>
              <w:widowControl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（具体修改意见可另附纸）</w:t>
            </w:r>
          </w:p>
          <w:p w14:paraId="0F309025">
            <w:pPr>
              <w:widowControl/>
              <w:ind w:firstLine="2880" w:firstLineChars="12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257438F1">
            <w:pPr>
              <w:widowControl/>
              <w:ind w:firstLine="2880" w:firstLineChars="12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1BB8D229">
            <w:pPr>
              <w:widowControl/>
              <w:ind w:firstLine="3840" w:firstLineChars="16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5AF7280A">
            <w:pPr>
              <w:widowControl/>
              <w:ind w:firstLine="3840" w:firstLineChars="1600"/>
              <w:jc w:val="left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签字：     （盖章）</w:t>
            </w:r>
          </w:p>
          <w:p w14:paraId="0A672A43"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年   月   日</w:t>
            </w:r>
          </w:p>
        </w:tc>
      </w:tr>
      <w:tr w14:paraId="404F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04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3AC0D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财务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门</w:t>
            </w:r>
          </w:p>
          <w:p w14:paraId="10CA2B9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意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3952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33ADEBB">
            <w:pPr>
              <w:widowControl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（具体修改意见可另附纸）</w:t>
            </w:r>
          </w:p>
          <w:p w14:paraId="6C3E03F8">
            <w:pPr>
              <w:widowControl/>
              <w:ind w:firstLine="2880" w:firstLineChars="12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54CA461F">
            <w:pPr>
              <w:widowControl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3934C4E1">
            <w:pPr>
              <w:widowControl/>
              <w:ind w:firstLine="3840" w:firstLineChars="16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64DD78E8">
            <w:pPr>
              <w:widowControl/>
              <w:ind w:firstLine="3840" w:firstLineChars="1600"/>
              <w:jc w:val="left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签字：     （盖章）</w:t>
            </w:r>
          </w:p>
          <w:p w14:paraId="04D6A084">
            <w:pPr>
              <w:widowControl/>
              <w:ind w:firstLine="4080" w:firstLineChars="1700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年   月   日</w:t>
            </w:r>
          </w:p>
        </w:tc>
      </w:tr>
      <w:tr w14:paraId="2126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4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5C19C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eastAsia="zh-CN"/>
              </w:rPr>
              <w:t>审计部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门</w:t>
            </w:r>
          </w:p>
          <w:p w14:paraId="15690D9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意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3952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604803">
            <w:pPr>
              <w:widowControl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（具体修改意见可另附纸）</w:t>
            </w:r>
          </w:p>
          <w:p w14:paraId="4AEED5EC">
            <w:pPr>
              <w:widowControl/>
              <w:ind w:firstLine="2880" w:firstLineChars="12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41641115">
            <w:pPr>
              <w:widowControl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07AFA7B5">
            <w:pPr>
              <w:widowControl/>
              <w:ind w:firstLine="3840" w:firstLineChars="1600"/>
              <w:jc w:val="left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签字：     （盖章）</w:t>
            </w:r>
          </w:p>
          <w:p w14:paraId="35F614DA">
            <w:pPr>
              <w:widowControl/>
              <w:ind w:firstLine="4080" w:firstLineChars="1700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年   月   日</w:t>
            </w:r>
          </w:p>
        </w:tc>
      </w:tr>
      <w:tr w14:paraId="7394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04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FAF0E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法律顾问</w:t>
            </w:r>
          </w:p>
          <w:p w14:paraId="1A7C6D8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意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3952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EBA15C0">
            <w:pPr>
              <w:tabs>
                <w:tab w:val="left" w:pos="4800"/>
              </w:tabs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（具体修改意见可另附纸）</w:t>
            </w:r>
          </w:p>
          <w:p w14:paraId="0C311A7F">
            <w:pPr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2941CB3A">
            <w:pPr>
              <w:ind w:firstLine="3600" w:firstLineChars="15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43554F95">
            <w:pPr>
              <w:ind w:firstLine="3600" w:firstLineChars="15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签字：       (盖章）                               </w:t>
            </w:r>
          </w:p>
          <w:p w14:paraId="5EB9DF5E">
            <w:pPr>
              <w:ind w:left="1970" w:leftChars="938" w:firstLine="1440" w:firstLineChars="600"/>
              <w:jc w:val="left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    年    月    日</w:t>
            </w:r>
          </w:p>
        </w:tc>
      </w:tr>
      <w:tr w14:paraId="0DB0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04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551B6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eastAsia="zh-CN"/>
              </w:rPr>
              <w:t>承办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部门</w:t>
            </w:r>
          </w:p>
          <w:p w14:paraId="5792EFA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分管领导</w:t>
            </w:r>
          </w:p>
          <w:p w14:paraId="7BB5C3C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意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3952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9AF97B3">
            <w:pPr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2B9C41EF">
            <w:pPr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6B6FFE39">
            <w:pPr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0C9D6119">
            <w:pPr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0BDB9AD6">
            <w:pPr>
              <w:ind w:firstLine="3600" w:firstLineChars="15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签字：                                </w:t>
            </w:r>
          </w:p>
          <w:p w14:paraId="5A1392DB">
            <w:pPr>
              <w:ind w:left="1970" w:leftChars="938" w:firstLine="1320" w:firstLineChars="550"/>
              <w:jc w:val="left"/>
              <w:rPr>
                <w:rFonts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        年    月    日</w:t>
            </w:r>
          </w:p>
        </w:tc>
      </w:tr>
      <w:tr w14:paraId="4CC1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04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F9BD3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校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长意见</w:t>
            </w:r>
          </w:p>
        </w:tc>
        <w:tc>
          <w:tcPr>
            <w:tcW w:w="3952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964344">
            <w:pPr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7FC6B940">
            <w:pPr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23E1679C">
            <w:pPr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079A74DD">
            <w:pPr>
              <w:ind w:firstLine="3600" w:firstLineChars="15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 w14:paraId="61CC7873">
            <w:pPr>
              <w:ind w:firstLine="3600" w:firstLineChars="15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签字：                              </w:t>
            </w:r>
          </w:p>
          <w:p w14:paraId="63558593">
            <w:pPr>
              <w:ind w:left="1970" w:leftChars="938" w:firstLine="1680" w:firstLineChars="700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        年    月    日</w:t>
            </w:r>
          </w:p>
        </w:tc>
      </w:tr>
      <w:tr w14:paraId="3E15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677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center"/>
              <w:textAlignment w:val="auto"/>
              <w:rPr>
                <w:rFonts w:hint="eastAsia" w:ascii="楷体_GB2312" w:hAnsi="宋体" w:eastAsia="楷体_GB2312" w:cs="宋体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说  明</w:t>
            </w:r>
          </w:p>
          <w:p w14:paraId="2FE9C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1．一般合同由</w:t>
            </w:r>
            <w:r>
              <w:rPr>
                <w:rFonts w:hint="eastAsia" w:ascii="楷体_GB2312" w:hAnsi="Verdana" w:eastAsia="楷体_GB2312" w:cs="宋体"/>
                <w:bCs/>
                <w:color w:val="000000"/>
                <w:kern w:val="0"/>
                <w:sz w:val="24"/>
                <w:szCs w:val="24"/>
                <w:highlight w:val="none"/>
              </w:rPr>
              <w:t>归口管理部门进行审查。</w:t>
            </w:r>
          </w:p>
          <w:p w14:paraId="22C95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_GB2312" w:hAnsi="GulimChe" w:eastAsia="楷体_GB2312" w:cs="宋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2．</w:t>
            </w:r>
            <w:r>
              <w:rPr>
                <w:rFonts w:hint="eastAsia" w:ascii="楷体_GB2312" w:hAnsi="GulimChe" w:eastAsia="楷体_GB2312" w:cs="宋体"/>
                <w:b/>
                <w:bCs w:val="0"/>
                <w:color w:val="000000"/>
                <w:kern w:val="0"/>
                <w:sz w:val="24"/>
                <w:szCs w:val="24"/>
                <w:highlight w:val="none"/>
              </w:rPr>
              <w:t>重大合同</w:t>
            </w:r>
            <w:r>
              <w:rPr>
                <w:rFonts w:hint="eastAsia" w:ascii="楷体_GB2312" w:hAnsi="GulimChe" w:eastAsia="楷体_GB2312" w:cs="宋体"/>
                <w:bCs/>
                <w:color w:val="000000"/>
                <w:kern w:val="0"/>
                <w:sz w:val="24"/>
                <w:szCs w:val="24"/>
                <w:highlight w:val="none"/>
              </w:rPr>
              <w:t>除按一般合同程序</w:t>
            </w:r>
            <w:r>
              <w:rPr>
                <w:rFonts w:hint="eastAsia" w:ascii="楷体_GB2312" w:hAnsi="Calibri" w:eastAsia="楷体_GB2312" w:cs="Times New Roman"/>
                <w:bCs/>
                <w:color w:val="000000"/>
                <w:sz w:val="24"/>
                <w:szCs w:val="24"/>
                <w:highlight w:val="none"/>
              </w:rPr>
              <w:t>审查外，还须经</w:t>
            </w:r>
            <w:r>
              <w:rPr>
                <w:rFonts w:hint="eastAsia" w:ascii="楷体_GB2312" w:hAnsi="Calibri" w:eastAsia="楷体_GB2312" w:cs="Times New Roman"/>
                <w:b/>
                <w:bCs w:val="0"/>
                <w:color w:val="00000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楷体_GB2312" w:hAnsi="Calibri" w:eastAsia="楷体_GB2312" w:cs="Times New Roman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楷体_GB2312" w:hAnsi="Calibri" w:eastAsia="楷体_GB2312" w:cs="Times New Roman"/>
                <w:b/>
                <w:bCs w:val="0"/>
                <w:color w:val="000000"/>
                <w:sz w:val="24"/>
                <w:szCs w:val="24"/>
                <w:highlight w:val="none"/>
              </w:rPr>
              <w:t>法律顾问审查</w:t>
            </w:r>
            <w:r>
              <w:rPr>
                <w:rFonts w:hint="eastAsia" w:ascii="楷体_GB2312" w:hAnsi="Calibri" w:eastAsia="楷体_GB2312" w:cs="Times New Roman"/>
                <w:bCs/>
                <w:color w:val="00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并附</w:t>
            </w:r>
            <w:r>
              <w:rPr>
                <w:rFonts w:hint="eastAsia" w:ascii="楷体_GB2312" w:hAnsi="宋体" w:eastAsia="楷体_GB2312" w:cs="Times New Roman"/>
                <w:b/>
                <w:bCs w:val="0"/>
                <w:sz w:val="24"/>
                <w:szCs w:val="24"/>
                <w:highlight w:val="none"/>
              </w:rPr>
              <w:t>法律顾问书面意见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。</w:t>
            </w:r>
          </w:p>
          <w:p w14:paraId="12DF8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楷体_GB2312" w:hAnsi="Verdana" w:eastAsia="楷体_GB2312" w:cs="宋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3．审查部门的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  <w:highlight w:val="none"/>
              </w:rPr>
              <w:t>审核意见应明确、具体，禁止使用“原则同意”、“拟同意”、“基本可行”等模糊性语言或只签名字。</w:t>
            </w:r>
          </w:p>
          <w:p w14:paraId="5017A175">
            <w:pPr>
              <w:keepNext w:val="0"/>
              <w:keepLines w:val="0"/>
              <w:pageBreakBefore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4．</w:t>
            </w:r>
            <w:r>
              <w:rPr>
                <w:rFonts w:hint="eastAsia" w:ascii="楷体_GB2312" w:hAnsi="GulimChe" w:eastAsia="楷体_GB2312" w:cs="宋体"/>
                <w:bCs/>
                <w:color w:val="000000"/>
                <w:kern w:val="0"/>
                <w:sz w:val="24"/>
                <w:szCs w:val="24"/>
                <w:highlight w:val="none"/>
              </w:rPr>
              <w:t>各审查单位原则上在5个工作日内完成会签。</w:t>
            </w:r>
          </w:p>
          <w:p w14:paraId="34A9D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5．本表可在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  <w:lang w:eastAsia="zh-CN"/>
              </w:rPr>
              <w:t>党政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办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  <w:lang w:eastAsia="zh-CN"/>
              </w:rPr>
              <w:t>公室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主页下载区下载。</w:t>
            </w:r>
          </w:p>
          <w:p w14:paraId="59B76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6. 签署后的合同是长期保存的档案资料，签字时要求用蓝墨水钢笔或碳素墨水笔填写清楚，字迹工整。</w:t>
            </w:r>
          </w:p>
          <w:p w14:paraId="2CB31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7．用印时，此表须双面打印，交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  <w:lang w:eastAsia="zh-CN"/>
              </w:rPr>
              <w:t>党政办公室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存档。</w:t>
            </w:r>
          </w:p>
        </w:tc>
      </w:tr>
    </w:tbl>
    <w:p w14:paraId="15A7DF8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95F84"/>
    <w:rsid w:val="09B671FF"/>
    <w:rsid w:val="0C79008E"/>
    <w:rsid w:val="25E95F84"/>
    <w:rsid w:val="545C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529</Characters>
  <Lines>0</Lines>
  <Paragraphs>0</Paragraphs>
  <TotalTime>6</TotalTime>
  <ScaleCrop>false</ScaleCrop>
  <LinksUpToDate>false</LinksUpToDate>
  <CharactersWithSpaces>824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2025-08-12T02:12:00Z</dcterms:created>
  <dc:creator>法治办</dc:creator>
  <cp:lastModifiedBy>馨&amp;乐</cp:lastModifiedBy>
  <cp:lastPrinted>2025-09-30T07:27:00Z</cp:lastPrinted>
  <dcterms:modified xsi:type="dcterms:W3CDTF">2026-03-23T07:35:27Z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7D07654EDF07487D8C82FD70A708DF7B_13</vt:lpwstr>
  </property>
  <property fmtid="{D5CDD505-2E9C-101B-9397-08002B2CF9AE}" pid="4" name="KSOTemplateDocerSaveRecord">
    <vt:lpwstr>eyJoZGlkIjoiY2Y5M2MyZGU5YWFlM2ZhMGIxNzlmOGE1MmQ0Y2EzYjYiLCJ1c2VySWQiOiIyMzcyNTc4NTcifQ==</vt:lpwstr>
  </property>
</Properties>
</file>