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821D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论文发表承诺书</w:t>
      </w:r>
    </w:p>
    <w:p w14:paraId="1B435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D4542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我于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日向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p w14:paraId="25B1EB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期刊投稿了论文 （题目）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      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</w:p>
    <w:p w14:paraId="500FDD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为遵守科研诚信，杜绝学术不端行为，我郑重承诺如下： </w:t>
      </w:r>
    </w:p>
    <w:p w14:paraId="724C4F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1、本文所有作者保证：本文所有资料无虚假信息，无抄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代</w:t>
      </w:r>
      <w:r>
        <w:rPr>
          <w:rFonts w:hint="eastAsia" w:ascii="仿宋_GB2312" w:hAnsi="仿宋_GB2312" w:eastAsia="仿宋_GB2312" w:cs="仿宋_GB2312"/>
          <w:sz w:val="32"/>
          <w:szCs w:val="32"/>
        </w:rPr>
        <w:t>、剽窃他人科研成果，无捏造、篡改科研数据，无违反伦理等相关规定，无一稿多投，无署名争议等科研不端行为；</w:t>
      </w:r>
    </w:p>
    <w:p w14:paraId="23445D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2、无“第三方”包办实验及文章的投稿和发表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，对所投期刊的真实性负责</w:t>
      </w:r>
      <w:r>
        <w:rPr>
          <w:rFonts w:hint="eastAsia" w:ascii="仿宋_GB2312" w:hAnsi="仿宋_GB2312" w:eastAsia="仿宋_GB2312" w:cs="仿宋_GB2312"/>
          <w:sz w:val="32"/>
          <w:szCs w:val="32"/>
        </w:rPr>
        <w:t>；</w:t>
      </w:r>
    </w:p>
    <w:p w14:paraId="74507A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3、所有作者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</w:rPr>
        <w:t>请全部列出）对文章均知情，且均亲笔签名确认；出国人员，或因事无法签字的，可在其书面授权下由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论文第一作者或通讯作者</w:t>
      </w:r>
      <w:r>
        <w:rPr>
          <w:rFonts w:hint="eastAsia" w:ascii="仿宋_GB2312" w:hAnsi="仿宋_GB2312" w:eastAsia="仿宋_GB2312" w:cs="仿宋_GB2312"/>
          <w:sz w:val="32"/>
          <w:szCs w:val="32"/>
        </w:rPr>
        <w:t>代签，相关书面材料留存备查；</w:t>
      </w:r>
    </w:p>
    <w:p w14:paraId="37559E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、严格遵守中国科协等发布的 《发表学术论文“五不准”》（见附件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；</w:t>
      </w:r>
    </w:p>
    <w:p w14:paraId="4A9DEA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、论文报销和奖励必须签订承诺书（一式两份，一份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个人</w:t>
      </w:r>
      <w:r>
        <w:rPr>
          <w:rFonts w:hint="eastAsia" w:ascii="仿宋_GB2312" w:hAnsi="仿宋_GB2312" w:eastAsia="仿宋_GB2312" w:cs="仿宋_GB2312"/>
          <w:sz w:val="32"/>
          <w:szCs w:val="32"/>
        </w:rPr>
        <w:t>存档，一份交至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学校</w:t>
      </w:r>
      <w:r>
        <w:rPr>
          <w:rFonts w:hint="eastAsia" w:ascii="仿宋_GB2312" w:hAnsi="仿宋_GB2312" w:eastAsia="仿宋_GB2312" w:cs="仿宋_GB2312"/>
          <w:sz w:val="32"/>
          <w:szCs w:val="32"/>
        </w:rPr>
        <w:t>科研部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，未签订承诺书的论文不报销、不奖励。</w:t>
      </w:r>
    </w:p>
    <w:p w14:paraId="77B534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若有学术不端行为，学校将按照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《广东茂名健康职业学院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科研诚信建设制度与学术不端行为查处办法（试行）》中的有关规定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进行查处。</w:t>
      </w:r>
    </w:p>
    <w:p w14:paraId="6F238E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F382D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附件：发表学术论文“五不准”         </w:t>
      </w:r>
    </w:p>
    <w:p w14:paraId="11A76F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6833E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9E091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第一作者签字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</w:p>
    <w:p w14:paraId="766AD9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通讯作者签字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</w:p>
    <w:p w14:paraId="0820BC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1920" w:firstLineChars="6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其他作者签字（按排名先后）：</w:t>
      </w:r>
    </w:p>
    <w:p w14:paraId="1CA56B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1920" w:firstLineChars="6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</w:t>
      </w:r>
    </w:p>
    <w:p w14:paraId="4DC23E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 w14:paraId="650A5E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lef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</w:t>
      </w:r>
    </w:p>
    <w:p w14:paraId="1D672B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发表学术论文“五不准”</w:t>
      </w:r>
    </w:p>
    <w:p w14:paraId="024614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4F7ED0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1、不由“第三方” 代写论文。科研工作者应基于自身研究工作和真实的实验数据完成论文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撰</w:t>
      </w:r>
      <w:r>
        <w:rPr>
          <w:rFonts w:hint="eastAsia" w:ascii="仿宋_GB2312" w:hAnsi="仿宋_GB2312" w:eastAsia="仿宋_GB2312" w:cs="仿宋_GB2312"/>
          <w:sz w:val="32"/>
          <w:szCs w:val="32"/>
        </w:rPr>
        <w:t>写，坚决抵制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“第三方”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提供论文代写服务。 </w:t>
      </w:r>
    </w:p>
    <w:p w14:paraId="0EB91C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2、不由“第三方”代投论文。科研工作者应学习、掌握各学术期刊投稿程序，亲自完成提交论文、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回复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评审意见的全过程，坚决抵制“第三方”提供论文代投服务。 </w:t>
      </w:r>
    </w:p>
    <w:p w14:paraId="573FEA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3、不由“第三方”对论文内容进行修改。论文作者委托“第三方”进行论文语言润色，应基于作者完成的论文原稿，且仅限于对语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言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表达方式的完善，坚决抵制以语言润色的名义修改论文的实质内容。 </w:t>
      </w:r>
    </w:p>
    <w:p w14:paraId="59C16B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4、不提供虚假同行评审人信息。科研工作者在各学术期刊发表论文如需推荐同行评审人，应确保所提供的评审人姓名、联系方式等信息真实可靠，坚决抵制同行评审环节的任何弄虚作假行为。 </w:t>
      </w:r>
    </w:p>
    <w:p w14:paraId="610FDE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5、不违反论文署名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规范</w:t>
      </w:r>
      <w:r>
        <w:rPr>
          <w:rFonts w:hint="eastAsia" w:ascii="仿宋_GB2312" w:hAnsi="仿宋_GB2312" w:eastAsia="仿宋_GB2312" w:cs="仿宋_GB2312"/>
          <w:sz w:val="32"/>
          <w:szCs w:val="32"/>
        </w:rPr>
        <w:t>。所有论文署名作者应事先审阅并同意署名发表论文，并对论文内容负有知情同意的责任；论文起草人事先征求署名作者对论文全文的意见并征得其署名同意。论文署名的每一位作者都必须对论文有实质性学术贡献，坚决抵制无实质性学术贡献者在论文上署名。</w:t>
      </w:r>
    </w:p>
    <w:p w14:paraId="0B1B65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本“五不准”中所述“第三方”指除作者和期刊以外的任何机构和个人；“论文代写” 指论文署名作者未来自完成论文撰写而由他人代理的行为；“论文代投”指论文署名作者未亲自完成提交论文、回应评审意见等全过程而由他人代理的行为。</w:t>
      </w:r>
    </w:p>
    <w:sectPr>
      <w:pgSz w:w="11906" w:h="16838"/>
      <w:pgMar w:top="1984" w:right="1474" w:bottom="170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982046E0-D377-BD44-8FF2-0B69FBDC2055}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4MDEzZGM5MTk0ODNjZjk5YWI4MjM3MGIwODdjY2MifQ=="/>
  </w:docVars>
  <w:rsids>
    <w:rsidRoot w:val="5C785C74"/>
    <w:rsid w:val="02FC6AF6"/>
    <w:rsid w:val="063678E6"/>
    <w:rsid w:val="08C711B3"/>
    <w:rsid w:val="118066BC"/>
    <w:rsid w:val="15720785"/>
    <w:rsid w:val="20E57AAD"/>
    <w:rsid w:val="477FA051"/>
    <w:rsid w:val="59066A61"/>
    <w:rsid w:val="5C785C74"/>
    <w:rsid w:val="6B513865"/>
    <w:rsid w:val="6B9E3C0C"/>
    <w:rsid w:val="73EA0EDA"/>
    <w:rsid w:val="FEFA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42</TotalTime>
  <ScaleCrop>false</ScaleCrop>
  <LinksUpToDate>false</LinksUpToDate>
  <CharactersWithSpaces>0</CharactersWithSpaces>
  <Application>WPS Office_6.9.0.8865_F1E327BC-269C-435d-A152-05C5408002CA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2023-11-23T15:31:00Z</dcterms:created>
  <dc:creator>Jolene</dc:creator>
  <cp:lastModifiedBy>Jolene</cp:lastModifiedBy>
  <dcterms:modified xsi:type="dcterms:W3CDTF">2025-11-06T08:57:51Z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2052-6.9.0.8865</vt:lpwstr>
  </property>
  <property fmtid="{D5CDD505-2E9C-101B-9397-08002B2CF9AE}" pid="3" name="ICV">
    <vt:lpwstr>74F9C89D34459C628FF20B69EAAB361E_43</vt:lpwstr>
  </property>
</Properties>
</file>