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zh-TW" w:eastAsia="zh-TW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健康科普作品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zh-TW" w:eastAsia="zh-CN"/>
        </w:rPr>
        <w:t>（非网络账号类）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zh-TW" w:eastAsia="zh-TW"/>
        </w:rPr>
        <w:t>报名表</w:t>
      </w:r>
    </w:p>
    <w:tbl>
      <w:tblPr>
        <w:tblStyle w:val="5"/>
        <w:tblW w:w="9004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1"/>
        <w:gridCol w:w="2750"/>
        <w:gridCol w:w="1699"/>
        <w:gridCol w:w="1794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报送单位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联系人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联系人职务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联系电话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5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作品类别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表演类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视频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音频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图文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9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作品主题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食品营养与合理膳食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0" w:firstLineChars="5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□</w:t>
            </w: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心理健康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0" w:firstLineChars="50"/>
              <w:textAlignment w:val="auto"/>
              <w:rPr>
                <w:rFonts w:hint="default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□</w:t>
            </w: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近视防控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0" w:firstLineChars="5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□</w:t>
            </w: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  <w:t>爱国卫生及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健康生活方式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0" w:firstLineChars="5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老年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Hans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0" w:firstLineChars="5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妇女健康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0" w:firstLineChars="5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儿童青少年健康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0" w:firstLineChars="5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  <w:t>□ 心脑血管疾病防治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0" w:firstLineChars="5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癌症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防治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  <w:t>传染病防控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0" w:firstLineChars="5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  <w:t>中医药科普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7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作品传播路径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及传播量</w:t>
            </w: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lang w:val="zh-TW" w:eastAsia="zh-CN"/>
              </w:rPr>
              <w:t>、</w:t>
            </w: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受众对象、宣传内容、表演形式等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主创人员及单位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  <w:t>（4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  <w:t>人以上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Hans"/>
              </w:rPr>
              <w:t>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Hans"/>
              </w:rPr>
              <w:t>团队上报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Hans"/>
              </w:rPr>
              <w:t>）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制作时间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作品名称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90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作品简介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  <w:t>300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字以内）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获奖情况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内容初审人员意见（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主任医师职称或其他相应职级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人员审核）（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非公司为主体的机构作品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）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（签字）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               年  月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5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单位推荐意见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560" w:lineRule="exact"/>
              <w:ind w:right="84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各地市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部门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或学协会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推荐意见（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限公司为主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上报的作品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）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560" w:lineRule="exact"/>
              <w:ind w:firstLine="2240" w:firstLineChars="7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56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 w:eastAsia="zh-TW"/>
              </w:rPr>
              <w:t>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atLeas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备注</w:t>
            </w:r>
          </w:p>
        </w:tc>
        <w:tc>
          <w:tcPr>
            <w:tcW w:w="6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  <w:t>演讲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及舞台剧所需的服装、道具、多媒体等由选手自备；作品为多家单位共同完成的，报送单位填报不超过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2家。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45A98"/>
    <w:rsid w:val="27D550A7"/>
    <w:rsid w:val="28145A98"/>
    <w:rsid w:val="4382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仿宋_GB2312" w:hAnsi="仿宋_GB2312" w:eastAsia="仿宋_GB2312" w:cs="仿宋_GB2312"/>
      <w:sz w:val="30"/>
      <w:szCs w:val="30"/>
      <w:lang w:bidi="ar-SA"/>
    </w:rPr>
  </w:style>
  <w:style w:type="paragraph" w:styleId="4">
    <w:name w:val="Title"/>
    <w:basedOn w:val="1"/>
    <w:next w:val="1"/>
    <w:qFormat/>
    <w:uiPriority w:val="0"/>
    <w:pPr>
      <w:spacing w:before="240" w:after="60" w:line="420" w:lineRule="exact"/>
      <w:jc w:val="center"/>
      <w:outlineLvl w:val="0"/>
    </w:pPr>
    <w:rPr>
      <w:rFonts w:ascii="Cambria" w:hAnsi="Cambria" w:eastAsia="黑体" w:cs="Times New Roman"/>
      <w:bCs/>
      <w:snapToGrid w:val="0"/>
      <w:kern w:val="0"/>
      <w:sz w:val="24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2024-06-13T06:45:00Z</dcterms:created>
  <dc:creator>chenjia</dc:creator>
  <cp:lastModifiedBy>chenjia</cp:lastModifiedBy>
  <dcterms:modified xsi:type="dcterms:W3CDTF">2024-06-14T08:33:52Z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