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insoku w:val="0"/>
        <w:overflowPunct w:val="0"/>
        <w:spacing w:before="23" w:line="360" w:lineRule="auto"/>
        <w:ind w:left="0" w:leftChars="0" w:firstLine="0" w:firstLineChars="0"/>
        <w:jc w:val="left"/>
        <w:rPr>
          <w:rFonts w:hint="eastAsia" w:ascii="黑体" w:hAnsi="黑体" w:eastAsia="黑体" w:cs="黑体"/>
          <w:lang w:val="en-US" w:eastAsia="zh-CN"/>
        </w:rPr>
      </w:pPr>
    </w:p>
    <w:p>
      <w:pPr>
        <w:pStyle w:val="4"/>
        <w:kinsoku w:val="0"/>
        <w:overflowPunct w:val="0"/>
        <w:spacing w:before="23" w:line="360" w:lineRule="auto"/>
        <w:ind w:left="0" w:leftChars="0" w:firstLine="0" w:firstLineChars="0"/>
        <w:jc w:val="left"/>
        <w:rPr>
          <w:rFonts w:hint="eastAsia" w:ascii="黑体" w:hAnsi="黑体" w:eastAsia="黑体" w:cs="黑体"/>
          <w:lang w:val="en-US" w:eastAsia="zh-CN"/>
        </w:rPr>
      </w:pPr>
      <w:r>
        <w:rPr>
          <w:rFonts w:hint="eastAsia" w:ascii="黑体" w:hAnsi="黑体" w:eastAsia="黑体" w:cs="黑体"/>
          <w:lang w:val="en-US" w:eastAsia="zh-CN"/>
        </w:rPr>
        <w:t>附件</w:t>
      </w:r>
    </w:p>
    <w:p>
      <w:pPr>
        <w:pStyle w:val="4"/>
        <w:kinsoku w:val="0"/>
        <w:overflowPunct w:val="0"/>
        <w:spacing w:before="23" w:line="360" w:lineRule="auto"/>
        <w:jc w:val="left"/>
        <w:rPr>
          <w:rFonts w:hint="eastAsia" w:ascii="黑体" w:hAnsi="黑体" w:eastAsia="黑体" w:cs="黑体"/>
          <w:lang w:val="en-US" w:eastAsia="zh-CN"/>
        </w:rPr>
      </w:pPr>
    </w:p>
    <w:p>
      <w:pPr>
        <w:pStyle w:val="4"/>
        <w:kinsoku w:val="0"/>
        <w:overflowPunct w:val="0"/>
        <w:spacing w:before="23" w:line="360" w:lineRule="auto"/>
        <w:ind w:left="0" w:leftChars="0" w:firstLine="0" w:firstLineChars="0"/>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广东省职业技术教育学会2022年广东省职业院校</w:t>
      </w:r>
    </w:p>
    <w:p>
      <w:pPr>
        <w:pStyle w:val="4"/>
        <w:kinsoku w:val="0"/>
        <w:overflowPunct w:val="0"/>
        <w:spacing w:before="23" w:line="360" w:lineRule="auto"/>
        <w:ind w:left="0" w:leftChars="0" w:firstLine="0" w:firstLineChars="0"/>
        <w:jc w:val="center"/>
        <w:rPr>
          <w:rFonts w:hint="eastAsia" w:ascii="宋体" w:hAnsi="宋体" w:eastAsia="宋体" w:cs="宋体"/>
          <w:b/>
          <w:bCs/>
          <w:sz w:val="36"/>
          <w:szCs w:val="36"/>
          <w:lang w:val="en-US"/>
        </w:rPr>
      </w:pPr>
      <w:r>
        <w:rPr>
          <w:rFonts w:hint="eastAsia" w:ascii="宋体" w:hAnsi="宋体" w:eastAsia="宋体" w:cs="宋体"/>
          <w:b/>
          <w:bCs/>
          <w:sz w:val="36"/>
          <w:szCs w:val="36"/>
          <w:lang w:val="en-US" w:eastAsia="zh-CN"/>
        </w:rPr>
        <w:t>微课设计及教学应用交流活动方案</w:t>
      </w:r>
    </w:p>
    <w:p>
      <w:pPr>
        <w:pStyle w:val="4"/>
        <w:kinsoku w:val="0"/>
        <w:overflowPunct w:val="0"/>
        <w:spacing w:line="360" w:lineRule="auto"/>
        <w:ind w:left="0" w:leftChars="0" w:right="-64" w:rightChars="0" w:firstLine="641" w:firstLineChars="0"/>
        <w:jc w:val="both"/>
        <w:rPr>
          <w:rFonts w:hint="eastAsia" w:ascii="仿宋" w:hAnsi="仿宋" w:eastAsia="仿宋" w:cs="仿宋"/>
          <w:kern w:val="2"/>
          <w:sz w:val="32"/>
          <w:szCs w:val="32"/>
          <w:lang w:val="en-US" w:eastAsia="zh-CN" w:bidi="ar-SA"/>
        </w:rPr>
      </w:pP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kern w:val="2"/>
          <w:sz w:val="32"/>
          <w:szCs w:val="32"/>
          <w:lang w:val="en-US" w:eastAsia="zh-CN" w:bidi="ar-SA"/>
        </w:rPr>
      </w:pPr>
      <w:r>
        <w:rPr>
          <w:rFonts w:hint="eastAsia" w:ascii="仿宋" w:hAnsi="仿宋" w:eastAsia="仿宋" w:cs="仿宋"/>
          <w:sz w:val="32"/>
          <w:szCs w:val="32"/>
        </w:rPr>
        <w:t>为贯彻《国家职业教育改革实施方案》《职业教育提质培优行动计划（2020-2023年）》，落实教育部和广东省应对新型冠状病毒防控期间在线教学组织和管理相关文件精神，同时助力学校一流课程建设工作，充分利用互联网开展教学内容改革和教学模式创新</w:t>
      </w:r>
      <w:r>
        <w:rPr>
          <w:rFonts w:hint="eastAsia" w:ascii="仿宋" w:hAnsi="仿宋" w:eastAsia="仿宋" w:cs="仿宋"/>
          <w:sz w:val="32"/>
          <w:szCs w:val="32"/>
          <w:lang w:eastAsia="zh-CN"/>
        </w:rPr>
        <w:t>，</w:t>
      </w:r>
      <w:r>
        <w:rPr>
          <w:rFonts w:hint="eastAsia" w:ascii="仿宋" w:hAnsi="仿宋" w:eastAsia="仿宋" w:cs="仿宋"/>
          <w:sz w:val="32"/>
          <w:szCs w:val="32"/>
        </w:rPr>
        <w:t>决定举办</w:t>
      </w:r>
      <w:r>
        <w:rPr>
          <w:rFonts w:hint="eastAsia" w:ascii="仿宋" w:hAnsi="仿宋" w:eastAsia="仿宋" w:cs="仿宋"/>
          <w:sz w:val="32"/>
          <w:szCs w:val="32"/>
          <w:lang w:val="en-US" w:eastAsia="zh-CN"/>
        </w:rPr>
        <w:t>广东省职业技术教育学会</w:t>
      </w:r>
      <w:r>
        <w:rPr>
          <w:rFonts w:hint="eastAsia" w:ascii="仿宋" w:hAnsi="仿宋" w:eastAsia="仿宋" w:cs="仿宋"/>
          <w:sz w:val="32"/>
          <w:szCs w:val="32"/>
        </w:rPr>
        <w:t>202</w:t>
      </w:r>
      <w:r>
        <w:rPr>
          <w:rFonts w:hint="eastAsia" w:ascii="仿宋" w:hAnsi="仿宋" w:eastAsia="仿宋" w:cs="仿宋"/>
          <w:sz w:val="32"/>
          <w:szCs w:val="32"/>
          <w:lang w:val="en-US" w:eastAsia="zh-CN"/>
        </w:rPr>
        <w:t>2</w:t>
      </w:r>
      <w:r>
        <w:rPr>
          <w:rFonts w:hint="eastAsia" w:ascii="仿宋" w:hAnsi="仿宋" w:eastAsia="仿宋" w:cs="仿宋"/>
          <w:sz w:val="32"/>
          <w:szCs w:val="32"/>
        </w:rPr>
        <w:t>年广东省职业院校教师微课教学设计及应用交流活动</w:t>
      </w:r>
      <w:r>
        <w:rPr>
          <w:rFonts w:hint="eastAsia" w:ascii="仿宋" w:hAnsi="仿宋" w:eastAsia="仿宋" w:cs="仿宋"/>
          <w:sz w:val="32"/>
          <w:szCs w:val="32"/>
          <w:lang w:eastAsia="zh-CN"/>
        </w:rPr>
        <w:t>（</w:t>
      </w:r>
      <w:r>
        <w:rPr>
          <w:rFonts w:hint="eastAsia" w:ascii="仿宋" w:hAnsi="仿宋" w:eastAsia="仿宋" w:cs="仿宋"/>
          <w:sz w:val="32"/>
          <w:szCs w:val="32"/>
        </w:rPr>
        <w:t>超星杯</w:t>
      </w:r>
      <w:r>
        <w:rPr>
          <w:rFonts w:hint="eastAsia" w:ascii="仿宋" w:hAnsi="仿宋" w:eastAsia="仿宋" w:cs="仿宋"/>
          <w:sz w:val="32"/>
          <w:szCs w:val="32"/>
          <w:lang w:eastAsia="zh-CN"/>
        </w:rPr>
        <w:t>）</w:t>
      </w:r>
      <w:r>
        <w:rPr>
          <w:rFonts w:hint="eastAsia" w:ascii="仿宋" w:hAnsi="仿宋" w:eastAsia="仿宋" w:cs="仿宋"/>
          <w:sz w:val="32"/>
          <w:szCs w:val="32"/>
        </w:rPr>
        <w:t>，分为高职组、中职组两个组别</w:t>
      </w:r>
      <w:r>
        <w:rPr>
          <w:rFonts w:hint="eastAsia" w:ascii="仿宋" w:hAnsi="仿宋" w:eastAsia="仿宋" w:cs="仿宋"/>
          <w:sz w:val="32"/>
          <w:szCs w:val="32"/>
          <w:lang w:eastAsia="zh-CN"/>
        </w:rPr>
        <w:t>，</w:t>
      </w:r>
      <w:r>
        <w:rPr>
          <w:rFonts w:hint="eastAsia" w:ascii="仿宋" w:hAnsi="仿宋" w:eastAsia="仿宋" w:cs="仿宋"/>
          <w:sz w:val="32"/>
          <w:szCs w:val="32"/>
        </w:rPr>
        <w:t>面向全省各职业院校教师广泛征集在线教学微课优秀案例。</w:t>
      </w:r>
      <w:r>
        <w:rPr>
          <w:rFonts w:hint="eastAsia" w:ascii="仿宋" w:hAnsi="仿宋" w:eastAsia="仿宋" w:cs="仿宋"/>
          <w:kern w:val="2"/>
          <w:sz w:val="32"/>
          <w:szCs w:val="32"/>
          <w:lang w:val="en-US" w:eastAsia="zh-CN" w:bidi="ar-SA"/>
        </w:rPr>
        <w:t>请各职业院校按照活动相关要求和组委会具体安排，积极动员和组织广大教师参加。活动方案如下：</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firstLine="640" w:firstLineChars="200"/>
        <w:textAlignment w:val="auto"/>
        <w:rPr>
          <w:rFonts w:hint="eastAsia" w:ascii="黑体" w:eastAsia="黑体" w:cs="黑体"/>
        </w:rPr>
      </w:pPr>
      <w:r>
        <w:rPr>
          <w:rFonts w:hint="eastAsia" w:ascii="黑体" w:eastAsia="黑体" w:cs="黑体"/>
        </w:rPr>
        <w:t>一、组织机构</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广东省职业技术教育学会</w:t>
      </w:r>
      <w:r>
        <w:rPr>
          <w:rFonts w:hint="eastAsia" w:ascii="仿宋" w:hAnsi="仿宋" w:eastAsia="仿宋" w:cs="仿宋"/>
          <w:sz w:val="32"/>
          <w:szCs w:val="32"/>
        </w:rPr>
        <w:t>202</w:t>
      </w:r>
      <w:r>
        <w:rPr>
          <w:rFonts w:hint="eastAsia" w:ascii="仿宋" w:hAnsi="仿宋" w:eastAsia="仿宋" w:cs="仿宋"/>
          <w:sz w:val="32"/>
          <w:szCs w:val="32"/>
          <w:lang w:val="en-US" w:eastAsia="zh-CN"/>
        </w:rPr>
        <w:t>2</w:t>
      </w:r>
      <w:r>
        <w:rPr>
          <w:rFonts w:hint="eastAsia" w:ascii="仿宋" w:hAnsi="仿宋" w:eastAsia="仿宋" w:cs="仿宋"/>
          <w:sz w:val="32"/>
          <w:szCs w:val="32"/>
        </w:rPr>
        <w:t>年广东省职业院校教师微课教学设计及应用交流活动</w:t>
      </w:r>
      <w:r>
        <w:rPr>
          <w:rFonts w:hint="eastAsia" w:ascii="仿宋" w:hAnsi="仿宋" w:eastAsia="仿宋" w:cs="仿宋"/>
          <w:sz w:val="32"/>
          <w:szCs w:val="32"/>
          <w:lang w:eastAsia="zh-CN"/>
        </w:rPr>
        <w:t>（</w:t>
      </w:r>
      <w:r>
        <w:rPr>
          <w:rFonts w:hint="eastAsia" w:ascii="仿宋" w:hAnsi="仿宋" w:eastAsia="仿宋" w:cs="仿宋"/>
          <w:sz w:val="32"/>
          <w:szCs w:val="32"/>
        </w:rPr>
        <w:t>超星杯</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由广东省职业技术教育学会主办，广东省职业技术教育学会现代教育装备技术工作委员会承办，北京超星集团承担在线教学网络平台保障和交流活动的技术支持工作。</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firstLine="640" w:firstLineChars="200"/>
        <w:textAlignment w:val="auto"/>
        <w:rPr>
          <w:rFonts w:hint="eastAsia" w:ascii="黑体" w:hAnsi="Times New Roman" w:eastAsia="黑体" w:cs="黑体"/>
        </w:rPr>
      </w:pP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firstLine="640" w:firstLineChars="200"/>
        <w:textAlignment w:val="auto"/>
        <w:rPr>
          <w:rFonts w:hint="eastAsia" w:ascii="黑体" w:hAnsi="Times New Roman" w:eastAsia="黑体" w:cs="黑体"/>
        </w:rPr>
      </w:pPr>
      <w:r>
        <w:rPr>
          <w:rFonts w:hint="eastAsia" w:ascii="黑体" w:hAnsi="Times New Roman" w:eastAsia="黑体" w:cs="黑体"/>
        </w:rPr>
        <w:t>二、</w:t>
      </w:r>
      <w:r>
        <w:rPr>
          <w:rFonts w:hint="eastAsia" w:ascii="黑体" w:hAnsi="Times New Roman" w:eastAsia="黑体" w:cs="黑体"/>
          <w:lang w:val="en-US" w:eastAsia="zh-CN"/>
        </w:rPr>
        <w:t>活动</w:t>
      </w:r>
      <w:r>
        <w:rPr>
          <w:rFonts w:hint="eastAsia" w:ascii="黑体" w:hAnsi="Times New Roman" w:eastAsia="黑体" w:cs="黑体"/>
        </w:rPr>
        <w:t>对象</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活动分为高职组、中职组，分别面向全省高职高专院校、中职中专学校专任教师（技工院校纳入中职组）。</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firstLine="640" w:firstLineChars="200"/>
        <w:textAlignment w:val="auto"/>
        <w:rPr>
          <w:rFonts w:hint="eastAsia" w:ascii="黑体" w:hAnsi="Times New Roman" w:eastAsia="黑体" w:cs="黑体"/>
        </w:rPr>
      </w:pPr>
      <w:r>
        <w:rPr>
          <w:rFonts w:hint="eastAsia" w:ascii="黑体" w:hAnsi="Times New Roman" w:eastAsia="黑体" w:cs="黑体"/>
        </w:rPr>
        <w:t>三、</w:t>
      </w:r>
      <w:r>
        <w:rPr>
          <w:rFonts w:hint="eastAsia" w:ascii="黑体" w:hAnsi="Times New Roman" w:eastAsia="黑体" w:cs="黑体"/>
          <w:lang w:val="en-US" w:eastAsia="zh-CN"/>
        </w:rPr>
        <w:t>活动</w:t>
      </w:r>
      <w:r>
        <w:rPr>
          <w:rFonts w:hint="eastAsia" w:ascii="黑体" w:hAnsi="Times New Roman" w:eastAsia="黑体" w:cs="黑体"/>
        </w:rPr>
        <w:t>要求</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1.活动重点考察教师针对特定教学任务，充分、合理运用信息技术、数字资源和信息化教学环境进行教学设计和实际教学，并将教学过程制作成为学习资源的能力。</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default" w:ascii="Times New Roman" w:cs="Times New Roman" w:eastAsiaTheme="minorEastAsia"/>
          <w:lang w:val="en-US" w:eastAsia="zh-CN"/>
        </w:rPr>
      </w:pPr>
      <w:r>
        <w:rPr>
          <w:rFonts w:hint="eastAsia" w:hAnsi="仿宋" w:cs="仿宋"/>
          <w:sz w:val="32"/>
          <w:szCs w:val="32"/>
          <w:lang w:val="en-US" w:eastAsia="zh-CN"/>
        </w:rPr>
        <w:t>2</w:t>
      </w:r>
      <w:r>
        <w:rPr>
          <w:rFonts w:hint="eastAsia" w:ascii="仿宋" w:hAnsi="仿宋" w:eastAsia="仿宋" w:cs="仿宋"/>
          <w:sz w:val="32"/>
          <w:szCs w:val="32"/>
          <w:lang w:val="en-US" w:eastAsia="zh-CN"/>
        </w:rPr>
        <w:t>.</w:t>
      </w:r>
      <w:r>
        <w:rPr>
          <w:rFonts w:hint="eastAsia" w:hAnsi="仿宋" w:cs="仿宋"/>
          <w:sz w:val="32"/>
          <w:szCs w:val="32"/>
          <w:lang w:val="en-US" w:eastAsia="zh-CN"/>
        </w:rPr>
        <w:t>微课</w:t>
      </w:r>
      <w:r>
        <w:rPr>
          <w:rFonts w:hint="eastAsia" w:ascii="仿宋" w:hAnsi="仿宋" w:eastAsia="仿宋" w:cs="仿宋"/>
          <w:sz w:val="32"/>
          <w:szCs w:val="32"/>
          <w:lang w:val="en-US" w:eastAsia="zh-CN"/>
        </w:rPr>
        <w:t>作品以教师个人</w:t>
      </w:r>
      <w:r>
        <w:rPr>
          <w:rFonts w:hint="eastAsia" w:ascii="仿宋" w:hAnsi="仿宋" w:eastAsia="仿宋" w:cs="仿宋"/>
          <w:w w:val="98"/>
          <w:sz w:val="32"/>
          <w:szCs w:val="32"/>
          <w:lang w:val="en-US" w:eastAsia="zh-CN"/>
        </w:rPr>
        <w:t>（在校工作1年以上，含聘用教师）</w:t>
      </w:r>
      <w:r>
        <w:rPr>
          <w:rFonts w:hint="eastAsia" w:ascii="仿宋" w:hAnsi="仿宋" w:eastAsia="仿宋" w:cs="仿宋"/>
          <w:sz w:val="32"/>
          <w:szCs w:val="32"/>
          <w:lang w:val="en-US" w:eastAsia="zh-CN"/>
        </w:rPr>
        <w:t>或教学团队（同一院校在职教师）的名义提交，每个作品作者原则上不超过3人（第一完成人为主讲教师），每个院校作品总数不超过20个。</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hAnsi="仿宋" w:cs="仿宋"/>
          <w:sz w:val="32"/>
          <w:szCs w:val="32"/>
          <w:lang w:val="en-US" w:eastAsia="zh-CN"/>
        </w:rPr>
        <w:t>3</w:t>
      </w:r>
      <w:r>
        <w:rPr>
          <w:rFonts w:hint="eastAsia" w:ascii="仿宋" w:hAnsi="仿宋" w:eastAsia="仿宋" w:cs="仿宋"/>
          <w:sz w:val="32"/>
          <w:szCs w:val="32"/>
          <w:lang w:val="en-US" w:eastAsia="zh-CN"/>
        </w:rPr>
        <w:t>.教师在自己承担的某门课程中选取有关知识点或教学重点、难点作为</w:t>
      </w:r>
      <w:r>
        <w:rPr>
          <w:rFonts w:hint="eastAsia" w:hAnsi="仿宋" w:cs="仿宋"/>
          <w:sz w:val="32"/>
          <w:szCs w:val="32"/>
          <w:lang w:val="en-US" w:eastAsia="zh-CN"/>
        </w:rPr>
        <w:t>微课</w:t>
      </w:r>
      <w:r>
        <w:rPr>
          <w:rFonts w:hint="eastAsia" w:ascii="仿宋" w:hAnsi="仿宋" w:eastAsia="仿宋" w:cs="仿宋"/>
          <w:sz w:val="32"/>
          <w:szCs w:val="32"/>
          <w:lang w:val="en-US" w:eastAsia="zh-CN"/>
        </w:rPr>
        <w:t>作品的内容，依据课程大纲和教学要求进行制作和设计，以先进教育思想和教学理念为指导，以使学生自主学习达到最佳效果为目的，经过精心的信息化教学设计，以视频动画等形式记录或展示教师围绕课程中某个知识点（技能点）开展的简短、完整的教学活动。</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微课作品应为教师本人或教学团队原创，不得抄袭他人作品，侵害他人版权；作品资料引用应注明出处，不得有知识产权异议和纠纷。若发现作品有抄袭他人作品、侵犯他人著作权或有任何不良信息内容，组委会将取消该作品</w:t>
      </w:r>
      <w:r>
        <w:rPr>
          <w:rFonts w:hint="eastAsia" w:hAnsi="仿宋" w:cs="仿宋"/>
          <w:sz w:val="32"/>
          <w:szCs w:val="32"/>
          <w:lang w:val="en-US" w:eastAsia="zh-CN"/>
        </w:rPr>
        <w:t>活动</w:t>
      </w:r>
      <w:r>
        <w:rPr>
          <w:rFonts w:hint="eastAsia" w:ascii="仿宋" w:hAnsi="仿宋" w:eastAsia="仿宋" w:cs="仿宋"/>
          <w:sz w:val="32"/>
          <w:szCs w:val="32"/>
          <w:lang w:val="en-US" w:eastAsia="zh-CN"/>
        </w:rPr>
        <w:t>资格。</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5.参与活动需提交如下材料：</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（1）微课视频。MP4格式，时长3-10分钟。要求图像清晰稳定、构图合理、声音清楚，能较全面真实地反映教学情境; 片头应显示课程名称、微课(知识点或技能点等)标题，主要教学环节应有字幕提示。</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具体音视频技术指标要求为:视频压缩采用H.264 (MPEG-4Part10:profile=main,level=3.0)编码方式，动态码流的最高码率不高于2500Kbps,最低码率不得低于1024Kbps,帧率为25fps,分辨率不低于720x576(4:3)或1024x576(16:9),音频采样率48KHz, 码流率128Kbps(恒定)。</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（2）教学设计(微课设计教案)文稿。需同时提交WORD和PDF格式文件。内容包含微课设计意图、教学目标、知识点、时间分配，技术应用等，体现微课设计思路及教师的教学思想、教学特色。</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（3）应用实效设计(教案)文稿。需同时提交WORD和PDF格式文件，并在封面注明课程所属专业大类、专业二级类、课程名称、知识点(技能点) 名称及适用对象等信息。内容应包含教师使用该微课进行1-2学时或一个完整教学单元在线教学的课程计划、教学方法、教学总结、课程表等，反映教师的课程设计思路。</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演示文稿PPT(运用该微课教学的演示)。PPT或PPTX格式，围绕教学目标，与微课视频合理搭配。内容应包含使用该微课进行在线教学的完整设计，以及在线教学过程中课堂互动数据报告（签到、投票/问卷、抢答、选人、作业/测验、任务、直播、评分、讨论、在线课堂、通知）、学生的参与情况、其它与教学内容相关的辅助材料( 如练习测试、教学评价、多媒体素材等)。</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备注：使用超星集团网络教学平台和移动平台的课程，公司将提供活动所需的所有报告；如使用其它平台和终端，需将教学管理数据佐证材料一并以压缩文件形式提交。</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hAnsi="仿宋" w:cs="仿宋"/>
          <w:sz w:val="32"/>
          <w:szCs w:val="32"/>
          <w:lang w:val="en-US" w:eastAsia="zh-CN"/>
        </w:rPr>
        <w:t>6</w:t>
      </w:r>
      <w:r>
        <w:rPr>
          <w:rFonts w:hint="eastAsia" w:ascii="仿宋" w:hAnsi="仿宋" w:eastAsia="仿宋" w:cs="仿宋"/>
          <w:sz w:val="32"/>
          <w:szCs w:val="32"/>
          <w:lang w:val="en-US" w:eastAsia="zh-CN"/>
        </w:rPr>
        <w:t>.活动以匿名方式进行，除活动报名表外，提交的其它材料中不得出现院校、教师信息。</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hAnsi="仿宋" w:cs="仿宋"/>
          <w:sz w:val="32"/>
          <w:szCs w:val="32"/>
          <w:lang w:val="en-US" w:eastAsia="zh-CN"/>
        </w:rPr>
        <w:t>7</w:t>
      </w:r>
      <w:r>
        <w:rPr>
          <w:rFonts w:hint="eastAsia" w:ascii="仿宋" w:hAnsi="仿宋" w:eastAsia="仿宋" w:cs="仿宋"/>
          <w:sz w:val="32"/>
          <w:szCs w:val="32"/>
          <w:lang w:val="en-US" w:eastAsia="zh-CN"/>
        </w:rPr>
        <w:t>.作品作者享有著作权，同时授权活动组织单位在非商业用途场合共享作品。</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firstLine="640" w:firstLineChars="200"/>
        <w:textAlignment w:val="auto"/>
        <w:rPr>
          <w:rFonts w:hint="eastAsia" w:ascii="黑体" w:hAnsi="Times New Roman" w:eastAsia="黑体" w:cs="黑体"/>
          <w:lang w:val="en-US" w:eastAsia="zh-CN"/>
        </w:rPr>
      </w:pPr>
      <w:r>
        <w:rPr>
          <w:rFonts w:hint="eastAsia" w:ascii="黑体" w:hAnsi="Times New Roman" w:eastAsia="黑体" w:cs="黑体"/>
          <w:lang w:val="en-US" w:eastAsia="zh-CN"/>
        </w:rPr>
        <w:t>四、作品提交及材料报送</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w:t>
      </w:r>
      <w:r>
        <w:rPr>
          <w:rFonts w:hint="eastAsia" w:hAnsi="仿宋"/>
          <w:spacing w:val="-5"/>
        </w:rPr>
        <w:t>活动报名及作品提交将通过电脑端交流平台</w:t>
      </w:r>
      <w:r>
        <w:rPr>
          <w:rFonts w:hint="eastAsia" w:ascii="仿宋" w:hAnsi="仿宋" w:eastAsia="仿宋" w:cs="仿宋"/>
          <w:sz w:val="32"/>
          <w:szCs w:val="32"/>
          <w:lang w:val="en-US" w:eastAsia="zh-CN"/>
        </w:rPr>
        <w:t>（http://gdydzdjxds2022.contest.chaoxing.com/portal）进行。</w:t>
      </w:r>
      <w:r>
        <w:rPr>
          <w:rFonts w:hint="eastAsia" w:hAnsi="仿宋" w:cs="仿宋"/>
          <w:sz w:val="32"/>
          <w:szCs w:val="32"/>
          <w:lang w:val="en-US" w:eastAsia="zh-CN"/>
        </w:rPr>
        <w:t>活动</w:t>
      </w:r>
      <w:r>
        <w:rPr>
          <w:rFonts w:hint="eastAsia" w:ascii="仿宋" w:hAnsi="仿宋" w:eastAsia="仿宋" w:cs="仿宋"/>
          <w:sz w:val="32"/>
          <w:szCs w:val="32"/>
          <w:lang w:val="en-US" w:eastAsia="zh-CN"/>
        </w:rPr>
        <w:t>公告、流程、评审规则等</w:t>
      </w:r>
      <w:r>
        <w:rPr>
          <w:rFonts w:hint="eastAsia" w:hAnsi="仿宋" w:cs="仿宋"/>
          <w:sz w:val="32"/>
          <w:szCs w:val="32"/>
          <w:lang w:val="en-US" w:eastAsia="zh-CN"/>
        </w:rPr>
        <w:t>可</w:t>
      </w:r>
      <w:r>
        <w:rPr>
          <w:rFonts w:hint="eastAsia" w:hAnsi="仿宋"/>
          <w:spacing w:val="-5"/>
        </w:rPr>
        <w:t>在该平台及</w:t>
      </w:r>
      <w:r>
        <w:rPr>
          <w:rFonts w:hint="eastAsia" w:ascii="仿宋" w:hAnsi="仿宋" w:eastAsia="仿宋" w:cs="仿宋"/>
          <w:sz w:val="32"/>
          <w:szCs w:val="32"/>
          <w:lang w:val="en-US" w:eastAsia="zh-CN"/>
        </w:rPr>
        <w:t>在线教学交流平台查阅。</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w:t>
      </w:r>
      <w:r>
        <w:rPr>
          <w:rFonts w:hint="eastAsia" w:hAnsi="仿宋"/>
          <w:spacing w:val="-5"/>
        </w:rPr>
        <w:t>活动参与者需在</w:t>
      </w:r>
      <w:r>
        <w:rPr>
          <w:rFonts w:hint="eastAsia" w:hAnsi="仿宋"/>
          <w:spacing w:val="-5"/>
          <w:lang w:val="en-US" w:eastAsia="zh-CN"/>
        </w:rPr>
        <w:t>电脑端</w:t>
      </w:r>
      <w:r>
        <w:rPr>
          <w:rFonts w:hint="eastAsia" w:hAnsi="仿宋"/>
          <w:spacing w:val="-5"/>
        </w:rPr>
        <w:t>交流平台上进行注册，获得本人账号，并完善个人资料信息。</w:t>
      </w:r>
      <w:r>
        <w:rPr>
          <w:rFonts w:hint="eastAsia" w:hAnsi="仿宋" w:cs="仿宋"/>
          <w:sz w:val="32"/>
          <w:szCs w:val="32"/>
          <w:lang w:val="en-US" w:eastAsia="zh-CN"/>
        </w:rPr>
        <w:t>微课</w:t>
      </w:r>
      <w:r>
        <w:rPr>
          <w:rFonts w:hint="eastAsia" w:ascii="仿宋" w:hAnsi="仿宋" w:eastAsia="仿宋" w:cs="仿宋"/>
          <w:sz w:val="32"/>
          <w:szCs w:val="32"/>
          <w:lang w:val="en-US" w:eastAsia="zh-CN"/>
        </w:rPr>
        <w:t>作品应于2022年5月1日前由</w:t>
      </w:r>
      <w:r>
        <w:rPr>
          <w:rFonts w:hint="eastAsia" w:hAnsi="仿宋" w:cs="仿宋"/>
          <w:sz w:val="32"/>
          <w:szCs w:val="32"/>
          <w:lang w:val="en-US" w:eastAsia="zh-CN"/>
        </w:rPr>
        <w:t>参与者</w:t>
      </w:r>
      <w:r>
        <w:rPr>
          <w:rFonts w:hint="eastAsia" w:ascii="仿宋" w:hAnsi="仿宋" w:eastAsia="仿宋" w:cs="仿宋"/>
          <w:sz w:val="32"/>
          <w:szCs w:val="32"/>
          <w:lang w:val="en-US" w:eastAsia="zh-CN"/>
        </w:rPr>
        <w:t>本人上传至电脑端交流平台。</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w:t>
      </w:r>
      <w:r>
        <w:rPr>
          <w:rFonts w:hint="eastAsia" w:hAnsi="仿宋" w:cs="仿宋"/>
          <w:sz w:val="32"/>
          <w:szCs w:val="32"/>
          <w:lang w:val="en-US" w:eastAsia="zh-CN"/>
        </w:rPr>
        <w:t>参与活动的职业院校需填写“</w:t>
      </w:r>
      <w:r>
        <w:rPr>
          <w:rFonts w:hint="eastAsia" w:ascii="仿宋" w:hAnsi="仿宋" w:eastAsia="仿宋" w:cs="仿宋"/>
          <w:sz w:val="32"/>
          <w:szCs w:val="32"/>
          <w:lang w:val="en-US" w:eastAsia="zh-CN"/>
        </w:rPr>
        <w:t>广东省职业院校微课设计及教学应用交流活动报名表</w:t>
      </w:r>
      <w:r>
        <w:rPr>
          <w:rFonts w:hint="eastAsia" w:hAnsi="仿宋" w:cs="仿宋"/>
          <w:sz w:val="32"/>
          <w:szCs w:val="32"/>
          <w:lang w:val="en-US" w:eastAsia="zh-CN"/>
        </w:rPr>
        <w:t>”</w:t>
      </w:r>
      <w:r>
        <w:rPr>
          <w:rFonts w:hint="eastAsia" w:ascii="仿宋" w:hAnsi="仿宋" w:eastAsia="仿宋" w:cs="仿宋"/>
          <w:sz w:val="32"/>
          <w:szCs w:val="32"/>
          <w:lang w:val="en-US" w:eastAsia="zh-CN"/>
        </w:rPr>
        <w:t xml:space="preserve">(详见附件 2) </w:t>
      </w:r>
      <w:r>
        <w:rPr>
          <w:rFonts w:hint="eastAsia" w:hAnsi="仿宋" w:cs="仿宋"/>
          <w:sz w:val="32"/>
          <w:szCs w:val="32"/>
          <w:lang w:val="en-US" w:eastAsia="zh-CN"/>
        </w:rPr>
        <w:t>，</w:t>
      </w:r>
      <w:r>
        <w:rPr>
          <w:rFonts w:hint="eastAsia" w:ascii="仿宋" w:hAnsi="仿宋" w:eastAsia="仿宋" w:cs="仿宋"/>
          <w:sz w:val="32"/>
          <w:szCs w:val="32"/>
          <w:lang w:val="en-US" w:eastAsia="zh-CN"/>
        </w:rPr>
        <w:t>打印</w:t>
      </w:r>
      <w:r>
        <w:rPr>
          <w:rFonts w:hint="eastAsia" w:hAnsi="仿宋" w:cs="仿宋"/>
          <w:sz w:val="32"/>
          <w:szCs w:val="32"/>
          <w:lang w:val="en-US" w:eastAsia="zh-CN"/>
        </w:rPr>
        <w:t>并</w:t>
      </w:r>
      <w:r>
        <w:rPr>
          <w:rFonts w:hint="eastAsia" w:ascii="仿宋" w:hAnsi="仿宋" w:eastAsia="仿宋" w:cs="仿宋"/>
          <w:sz w:val="32"/>
          <w:szCs w:val="32"/>
          <w:lang w:val="en-US" w:eastAsia="zh-CN"/>
        </w:rPr>
        <w:t>加盖学校公章</w:t>
      </w:r>
      <w:r>
        <w:rPr>
          <w:rFonts w:hint="eastAsia" w:hAnsi="仿宋" w:cs="仿宋"/>
          <w:sz w:val="32"/>
          <w:szCs w:val="32"/>
          <w:lang w:val="en-US" w:eastAsia="zh-CN"/>
        </w:rPr>
        <w:t>，</w:t>
      </w:r>
      <w:r>
        <w:rPr>
          <w:rFonts w:hint="eastAsia" w:ascii="仿宋" w:hAnsi="仿宋" w:eastAsia="仿宋" w:cs="仿宋"/>
          <w:sz w:val="32"/>
          <w:szCs w:val="32"/>
          <w:lang w:val="en-US" w:eastAsia="zh-CN"/>
        </w:rPr>
        <w:t>于2022年5月1日前</w:t>
      </w:r>
      <w:r>
        <w:rPr>
          <w:rFonts w:hint="eastAsia" w:hAnsi="仿宋" w:cs="仿宋"/>
          <w:sz w:val="32"/>
          <w:szCs w:val="32"/>
          <w:lang w:val="en-US" w:eastAsia="zh-CN"/>
        </w:rPr>
        <w:t>将</w:t>
      </w:r>
      <w:r>
        <w:rPr>
          <w:rFonts w:hint="eastAsia" w:ascii="仿宋" w:hAnsi="仿宋" w:eastAsia="仿宋" w:cs="仿宋"/>
          <w:sz w:val="32"/>
          <w:szCs w:val="32"/>
          <w:lang w:val="en-US" w:eastAsia="zh-CN"/>
        </w:rPr>
        <w:t>电子版(盖章扫描版和word格式版)发送</w:t>
      </w:r>
      <w:r>
        <w:rPr>
          <w:rFonts w:hint="eastAsia" w:hAnsi="仿宋" w:cs="仿宋"/>
          <w:sz w:val="32"/>
          <w:szCs w:val="32"/>
          <w:lang w:val="en-US" w:eastAsia="zh-CN"/>
        </w:rPr>
        <w:t>至</w:t>
      </w:r>
      <w:r>
        <w:rPr>
          <w:rFonts w:hint="eastAsia" w:ascii="仿宋" w:hAnsi="仿宋" w:eastAsia="仿宋" w:cs="仿宋"/>
          <w:sz w:val="32"/>
          <w:szCs w:val="32"/>
          <w:lang w:val="en-US" w:eastAsia="zh-CN"/>
        </w:rPr>
        <w:t>邮箱89197266@qq.com</w:t>
      </w:r>
      <w:r>
        <w:rPr>
          <w:rFonts w:hint="eastAsia" w:hAnsi="仿宋" w:cs="仿宋"/>
          <w:sz w:val="32"/>
          <w:szCs w:val="32"/>
          <w:lang w:val="en-US" w:eastAsia="zh-CN"/>
        </w:rPr>
        <w:t>。</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firstLine="640" w:firstLineChars="200"/>
        <w:textAlignment w:val="auto"/>
        <w:rPr>
          <w:rFonts w:hint="eastAsia" w:ascii="黑体" w:hAnsi="Times New Roman" w:eastAsia="黑体" w:cs="黑体"/>
          <w:lang w:val="en-US" w:eastAsia="zh-CN"/>
        </w:rPr>
      </w:pPr>
      <w:r>
        <w:rPr>
          <w:rFonts w:hint="eastAsia" w:ascii="黑体" w:hAnsi="Times New Roman" w:eastAsia="黑体" w:cs="黑体"/>
          <w:lang w:val="en-US" w:eastAsia="zh-CN"/>
        </w:rPr>
        <w:t>五、作品评审</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活动根据提交作品数，分高职组、中职组进行网络初评及终评（评审标准见附件3）。进入终评的作品数为提交作品总数（高职组，中职组分别计算）的60%。进入终评的作品将进行等级评定并颁发荣誉证书，一等作品占比25%，二等作品占比35%，三等作品占比40%，名单将在广东省职业技术教育学会公众号</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0"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及网站（gdzyjy.gdqy.edu.cn）公布。</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firstLine="640" w:firstLineChars="200"/>
        <w:textAlignment w:val="auto"/>
        <w:rPr>
          <w:rFonts w:hint="eastAsia" w:ascii="黑体" w:hAnsi="Times New Roman" w:eastAsia="黑体" w:cs="黑体"/>
          <w:lang w:val="en-US" w:eastAsia="zh-CN"/>
        </w:rPr>
      </w:pPr>
      <w:r>
        <w:rPr>
          <w:rFonts w:hint="eastAsia" w:ascii="黑体" w:hAnsi="Times New Roman" w:eastAsia="黑体" w:cs="黑体"/>
          <w:lang w:val="en-US" w:eastAsia="zh-CN"/>
        </w:rPr>
        <w:t>六、培训</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为解决课程教学过程中的信息化技术、课程设计等相关问题，活动启动后，将安排免费培训交流环节。</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1.专家培训会，主要内容有：</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（1）信息化教学必备技能培训；</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（2）微课设计与制作培训；</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（3）微课制作工具培训；</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（4）优秀移动教学设计案例分享；</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（5）课程建设技术；</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（6）基于移动教学平台的课堂互动。</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培训地点、日程及主讲人另行通知。</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2.线上培训</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活动期间将进行线上课程或直播培训，介绍移动教学平台使用技巧、微课设计与制作技巧。活动参与者均可观看直播，直播时间及主题另行通知。</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firstLine="640" w:firstLineChars="200"/>
        <w:textAlignment w:val="auto"/>
        <w:rPr>
          <w:rFonts w:hint="eastAsia" w:ascii="黑体" w:hAnsi="Times New Roman" w:eastAsia="黑体" w:cs="黑体"/>
          <w:lang w:val="en-US" w:eastAsia="zh-CN"/>
        </w:rPr>
      </w:pPr>
      <w:r>
        <w:rPr>
          <w:rFonts w:hint="eastAsia" w:ascii="黑体" w:hAnsi="Times New Roman" w:eastAsia="黑体" w:cs="黑体"/>
          <w:lang w:val="en-US" w:eastAsia="zh-CN"/>
        </w:rPr>
        <w:t>七、其他事宜</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1.各职业院校要高度重视本次交流活动，对</w:t>
      </w:r>
      <w:r>
        <w:rPr>
          <w:rFonts w:hint="eastAsia" w:hAnsi="仿宋" w:cs="仿宋"/>
          <w:sz w:val="32"/>
          <w:szCs w:val="32"/>
          <w:lang w:val="en-US" w:eastAsia="zh-CN"/>
        </w:rPr>
        <w:t>参与活动的</w:t>
      </w:r>
      <w:r>
        <w:rPr>
          <w:rFonts w:hint="eastAsia" w:ascii="仿宋" w:hAnsi="仿宋" w:eastAsia="仿宋" w:cs="仿宋"/>
          <w:sz w:val="32"/>
          <w:szCs w:val="32"/>
          <w:lang w:val="en-US" w:eastAsia="zh-CN"/>
        </w:rPr>
        <w:t>作品内容进行严格把关。</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2.各职业院校应把本次全省职业院校微课教学交流作为提升教师专业发展和教学能力的重要抓手，广泛发动教师积极参与，为教师交流创造条件。</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firstLine="640" w:firstLineChars="200"/>
        <w:textAlignment w:val="auto"/>
        <w:rPr>
          <w:rFonts w:hint="eastAsia" w:ascii="黑体" w:hAnsi="Times New Roman" w:eastAsia="黑体" w:cs="黑体"/>
          <w:lang w:val="en-US" w:eastAsia="zh-CN"/>
        </w:rPr>
      </w:pP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firstLine="0" w:firstLineChars="0"/>
        <w:textAlignment w:val="auto"/>
        <w:rPr>
          <w:rFonts w:hint="eastAsia" w:ascii="黑体" w:hAnsi="Times New Roman" w:eastAsia="黑体" w:cs="黑体"/>
          <w:lang w:val="en-US" w:eastAsia="zh-CN"/>
        </w:rPr>
      </w:pP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firstLine="640" w:firstLineChars="200"/>
        <w:textAlignment w:val="auto"/>
        <w:rPr>
          <w:rFonts w:hint="eastAsia" w:ascii="黑体" w:hAnsi="Times New Roman" w:eastAsia="黑体" w:cs="黑体"/>
          <w:lang w:val="en-US" w:eastAsia="zh-CN"/>
        </w:rPr>
      </w:pPr>
      <w:r>
        <w:rPr>
          <w:rFonts w:hint="eastAsia" w:ascii="黑体" w:hAnsi="Times New Roman" w:eastAsia="黑体" w:cs="黑体"/>
          <w:lang w:val="en-US" w:eastAsia="zh-CN"/>
        </w:rPr>
        <w:t>八、优秀作品分享</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于2022年下半年举行优秀作品线下交流会，由一等作品作者代表分享作品及心得（根据疫情情况可能调整）。</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firstLine="640" w:firstLineChars="200"/>
        <w:textAlignment w:val="auto"/>
        <w:rPr>
          <w:rFonts w:hint="eastAsia" w:ascii="黑体" w:hAnsi="Times New Roman" w:eastAsia="黑体" w:cs="黑体"/>
          <w:lang w:val="en-US" w:eastAsia="zh-CN"/>
        </w:rPr>
      </w:pPr>
      <w:r>
        <w:rPr>
          <w:rFonts w:hint="eastAsia" w:ascii="黑体" w:hAnsi="Times New Roman" w:eastAsia="黑体" w:cs="黑体"/>
          <w:lang w:val="en-US" w:eastAsia="zh-CN"/>
        </w:rPr>
        <w:t>九、交流活动负责人、协调人和联系人</w:t>
      </w:r>
    </w:p>
    <w:tbl>
      <w:tblPr>
        <w:tblStyle w:val="9"/>
        <w:tblW w:w="0" w:type="auto"/>
        <w:jc w:val="center"/>
        <w:tblLayout w:type="fixed"/>
        <w:tblCellMar>
          <w:top w:w="0" w:type="dxa"/>
          <w:left w:w="0" w:type="dxa"/>
          <w:bottom w:w="0" w:type="dxa"/>
          <w:right w:w="0" w:type="dxa"/>
        </w:tblCellMar>
      </w:tblPr>
      <w:tblGrid>
        <w:gridCol w:w="3795"/>
        <w:gridCol w:w="5670"/>
      </w:tblGrid>
      <w:tr>
        <w:tblPrEx>
          <w:tblCellMar>
            <w:top w:w="0" w:type="dxa"/>
            <w:left w:w="0" w:type="dxa"/>
            <w:bottom w:w="0" w:type="dxa"/>
            <w:right w:w="0" w:type="dxa"/>
          </w:tblCellMar>
        </w:tblPrEx>
        <w:trPr>
          <w:trHeight w:val="338" w:hRule="atLeast"/>
          <w:jc w:val="center"/>
        </w:trPr>
        <w:tc>
          <w:tcPr>
            <w:tcW w:w="3795"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31" w:line="360" w:lineRule="auto"/>
              <w:ind w:left="1257"/>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负责项目</w:t>
            </w:r>
          </w:p>
        </w:tc>
        <w:tc>
          <w:tcPr>
            <w:tcW w:w="5670"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31" w:line="360" w:lineRule="auto"/>
              <w:ind w:left="1555"/>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姓名（联系方式）</w:t>
            </w:r>
          </w:p>
        </w:tc>
      </w:tr>
      <w:tr>
        <w:tblPrEx>
          <w:tblCellMar>
            <w:top w:w="0" w:type="dxa"/>
            <w:left w:w="0" w:type="dxa"/>
            <w:bottom w:w="0" w:type="dxa"/>
            <w:right w:w="0" w:type="dxa"/>
          </w:tblCellMar>
        </w:tblPrEx>
        <w:trPr>
          <w:trHeight w:val="596" w:hRule="atLeast"/>
          <w:jc w:val="center"/>
        </w:trPr>
        <w:tc>
          <w:tcPr>
            <w:tcW w:w="3795"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29" w:line="360" w:lineRule="auto"/>
              <w:ind w:left="107"/>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总负责人</w:t>
            </w:r>
          </w:p>
        </w:tc>
        <w:tc>
          <w:tcPr>
            <w:tcW w:w="5670"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29" w:line="360" w:lineRule="auto"/>
              <w:ind w:left="107"/>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罗俊18902248090</w:t>
            </w:r>
          </w:p>
        </w:tc>
      </w:tr>
      <w:tr>
        <w:tblPrEx>
          <w:tblCellMar>
            <w:top w:w="0" w:type="dxa"/>
            <w:left w:w="0" w:type="dxa"/>
            <w:bottom w:w="0" w:type="dxa"/>
            <w:right w:w="0" w:type="dxa"/>
          </w:tblCellMar>
        </w:tblPrEx>
        <w:trPr>
          <w:trHeight w:val="565" w:hRule="atLeast"/>
          <w:jc w:val="center"/>
        </w:trPr>
        <w:tc>
          <w:tcPr>
            <w:tcW w:w="3795"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31" w:line="360" w:lineRule="auto"/>
              <w:ind w:left="107"/>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高职组协调人</w:t>
            </w:r>
          </w:p>
        </w:tc>
        <w:tc>
          <w:tcPr>
            <w:tcW w:w="5670"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31" w:line="360" w:lineRule="auto"/>
              <w:ind w:left="107"/>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王伟杰18924026033</w:t>
            </w:r>
          </w:p>
        </w:tc>
      </w:tr>
      <w:tr>
        <w:tblPrEx>
          <w:tblCellMar>
            <w:top w:w="0" w:type="dxa"/>
            <w:left w:w="0" w:type="dxa"/>
            <w:bottom w:w="0" w:type="dxa"/>
            <w:right w:w="0" w:type="dxa"/>
          </w:tblCellMar>
        </w:tblPrEx>
        <w:trPr>
          <w:trHeight w:val="558" w:hRule="atLeast"/>
          <w:jc w:val="center"/>
        </w:trPr>
        <w:tc>
          <w:tcPr>
            <w:tcW w:w="3795"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28" w:line="360" w:lineRule="auto"/>
              <w:ind w:left="107"/>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中职组协调人</w:t>
            </w:r>
          </w:p>
        </w:tc>
        <w:tc>
          <w:tcPr>
            <w:tcW w:w="5670"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28" w:line="360" w:lineRule="auto"/>
              <w:ind w:left="107"/>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陈志华13318838706</w:t>
            </w:r>
          </w:p>
        </w:tc>
      </w:tr>
      <w:tr>
        <w:tblPrEx>
          <w:tblCellMar>
            <w:top w:w="0" w:type="dxa"/>
            <w:left w:w="0" w:type="dxa"/>
            <w:bottom w:w="0" w:type="dxa"/>
            <w:right w:w="0" w:type="dxa"/>
          </w:tblCellMar>
        </w:tblPrEx>
        <w:trPr>
          <w:trHeight w:val="561" w:hRule="atLeast"/>
          <w:jc w:val="center"/>
        </w:trPr>
        <w:tc>
          <w:tcPr>
            <w:tcW w:w="3795"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31" w:line="360" w:lineRule="auto"/>
              <w:ind w:left="107"/>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平台保障协调人</w:t>
            </w:r>
          </w:p>
        </w:tc>
        <w:tc>
          <w:tcPr>
            <w:tcW w:w="5670"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28" w:line="360" w:lineRule="auto"/>
              <w:ind w:left="107"/>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童婉靖18026264505</w:t>
            </w:r>
          </w:p>
        </w:tc>
      </w:tr>
      <w:tr>
        <w:tblPrEx>
          <w:tblCellMar>
            <w:top w:w="0" w:type="dxa"/>
            <w:left w:w="0" w:type="dxa"/>
            <w:bottom w:w="0" w:type="dxa"/>
            <w:right w:w="0" w:type="dxa"/>
          </w:tblCellMar>
        </w:tblPrEx>
        <w:trPr>
          <w:trHeight w:val="553" w:hRule="atLeast"/>
          <w:jc w:val="center"/>
        </w:trPr>
        <w:tc>
          <w:tcPr>
            <w:tcW w:w="3795"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28" w:line="360" w:lineRule="auto"/>
              <w:ind w:left="107"/>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技术咨询</w:t>
            </w:r>
          </w:p>
        </w:tc>
        <w:tc>
          <w:tcPr>
            <w:tcW w:w="5670"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28" w:line="360" w:lineRule="auto"/>
              <w:ind w:left="107"/>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童婉靖18026264505</w:t>
            </w:r>
          </w:p>
        </w:tc>
      </w:tr>
      <w:tr>
        <w:tblPrEx>
          <w:tblCellMar>
            <w:top w:w="0" w:type="dxa"/>
            <w:left w:w="0" w:type="dxa"/>
            <w:bottom w:w="0" w:type="dxa"/>
            <w:right w:w="0" w:type="dxa"/>
          </w:tblCellMar>
        </w:tblPrEx>
        <w:trPr>
          <w:trHeight w:val="772" w:hRule="atLeast"/>
          <w:jc w:val="center"/>
        </w:trPr>
        <w:tc>
          <w:tcPr>
            <w:tcW w:w="3795"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28" w:line="360" w:lineRule="auto"/>
              <w:ind w:left="107"/>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活动咨询（学习通群聊）</w:t>
            </w:r>
          </w:p>
        </w:tc>
        <w:tc>
          <w:tcPr>
            <w:tcW w:w="5670"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28" w:line="360" w:lineRule="auto"/>
              <w:ind w:left="107"/>
              <w:rPr>
                <w:rFonts w:hint="default"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t>群聊邀请码：upc17763</w:t>
            </w:r>
          </w:p>
        </w:tc>
      </w:tr>
    </w:tbl>
    <w:p>
      <w:pPr>
        <w:spacing w:line="360" w:lineRule="auto"/>
        <w:rPr>
          <w:rFonts w:ascii="黑体" w:eastAsia="黑体" w:cs="黑体"/>
          <w:sz w:val="32"/>
          <w:szCs w:val="32"/>
        </w:rPr>
        <w:sectPr>
          <w:footerReference r:id="rId3" w:type="default"/>
          <w:pgSz w:w="11910" w:h="16840"/>
          <w:pgMar w:top="1440" w:right="1587" w:bottom="1440" w:left="1587" w:header="0" w:footer="779" w:gutter="0"/>
          <w:cols w:space="720" w:num="1"/>
        </w:sectPr>
      </w:pPr>
    </w:p>
    <w:p>
      <w:pPr>
        <w:pStyle w:val="4"/>
        <w:kinsoku w:val="0"/>
        <w:overflowPunct w:val="0"/>
        <w:spacing w:line="360" w:lineRule="auto"/>
        <w:ind w:left="0"/>
        <w:rPr>
          <w:rFonts w:ascii="黑体" w:eastAsia="黑体" w:cs="黑体"/>
          <w:sz w:val="20"/>
          <w:szCs w:val="20"/>
        </w:rPr>
      </w:pPr>
    </w:p>
    <w:p>
      <w:pPr>
        <w:pStyle w:val="4"/>
        <w:kinsoku w:val="0"/>
        <w:overflowPunct w:val="0"/>
        <w:spacing w:before="64" w:line="360" w:lineRule="auto"/>
        <w:ind w:left="0" w:leftChars="0" w:firstLine="0" w:firstLineChars="0"/>
        <w:rPr>
          <w:rFonts w:hint="eastAsia" w:ascii="黑体" w:hAnsi="黑体" w:eastAsia="黑体" w:cs="黑体"/>
          <w:spacing w:val="-26"/>
        </w:rPr>
      </w:pPr>
    </w:p>
    <w:p>
      <w:pPr>
        <w:pStyle w:val="4"/>
        <w:kinsoku w:val="0"/>
        <w:overflowPunct w:val="0"/>
        <w:spacing w:before="64" w:line="360" w:lineRule="auto"/>
        <w:ind w:left="0" w:leftChars="0" w:firstLine="0" w:firstLineChars="0"/>
        <w:rPr>
          <w:rFonts w:hint="eastAsia" w:ascii="黑体" w:hAnsi="黑体" w:eastAsia="黑体" w:cs="黑体"/>
        </w:rPr>
      </w:pPr>
      <w:r>
        <w:rPr>
          <w:rFonts w:hint="eastAsia" w:ascii="黑体" w:hAnsi="黑体" w:eastAsia="黑体" w:cs="黑体"/>
          <w:spacing w:val="-26"/>
        </w:rPr>
        <w:t>附件</w:t>
      </w:r>
      <w:r>
        <w:rPr>
          <w:rFonts w:hint="eastAsia" w:ascii="黑体" w:hAnsi="黑体" w:eastAsia="黑体" w:cs="黑体"/>
        </w:rPr>
        <w:t>1</w:t>
      </w:r>
    </w:p>
    <w:p>
      <w:pPr>
        <w:pStyle w:val="2"/>
        <w:kinsoku w:val="0"/>
        <w:overflowPunct w:val="0"/>
        <w:spacing w:line="360" w:lineRule="auto"/>
        <w:ind w:left="0" w:leftChars="0" w:right="-64" w:rightChars="0" w:firstLine="0" w:firstLineChars="0"/>
        <w:jc w:val="center"/>
        <w:rPr>
          <w:rFonts w:hint="eastAsia" w:ascii="宋体" w:hAnsi="宋体" w:eastAsia="宋体" w:cs="宋体"/>
          <w:b/>
          <w:bCs/>
          <w:sz w:val="36"/>
          <w:szCs w:val="36"/>
          <w:lang w:val="en-US" w:eastAsia="zh-CN"/>
        </w:rPr>
      </w:pPr>
    </w:p>
    <w:p>
      <w:pPr>
        <w:pStyle w:val="2"/>
        <w:kinsoku w:val="0"/>
        <w:overflowPunct w:val="0"/>
        <w:spacing w:line="360" w:lineRule="auto"/>
        <w:ind w:left="0" w:leftChars="0" w:right="-64" w:rightChars="0" w:firstLine="0" w:firstLineChars="0"/>
        <w:jc w:val="center"/>
        <w:rPr>
          <w:rFonts w:hint="eastAsia" w:ascii="宋体" w:hAnsi="宋体" w:eastAsia="宋体" w:cs="宋体"/>
          <w:b/>
          <w:bCs/>
          <w:sz w:val="36"/>
          <w:szCs w:val="36"/>
          <w:lang w:val="en-US" w:eastAsia="zh-CN"/>
        </w:rPr>
      </w:pPr>
    </w:p>
    <w:p>
      <w:pPr>
        <w:pStyle w:val="2"/>
        <w:kinsoku w:val="0"/>
        <w:overflowPunct w:val="0"/>
        <w:spacing w:line="360" w:lineRule="auto"/>
        <w:ind w:left="0" w:leftChars="0" w:right="-64" w:rightChars="0" w:firstLine="0" w:firstLineChars="0"/>
        <w:jc w:val="center"/>
        <w:rPr>
          <w:rFonts w:hint="eastAsia" w:ascii="宋体" w:hAnsi="宋体" w:eastAsia="宋体" w:cs="宋体"/>
          <w:b/>
          <w:bCs/>
          <w:sz w:val="44"/>
          <w:szCs w:val="44"/>
        </w:rPr>
      </w:pPr>
      <w:r>
        <w:rPr>
          <w:rFonts w:hint="eastAsia" w:ascii="宋体" w:hAnsi="宋体" w:eastAsia="宋体" w:cs="宋体"/>
          <w:b/>
          <w:bCs/>
          <w:sz w:val="44"/>
          <w:szCs w:val="44"/>
          <w:lang w:val="en-US" w:eastAsia="zh-CN"/>
        </w:rPr>
        <w:t>活动</w:t>
      </w:r>
      <w:r>
        <w:rPr>
          <w:rFonts w:hint="eastAsia" w:ascii="宋体" w:hAnsi="宋体" w:eastAsia="宋体" w:cs="宋体"/>
          <w:b/>
          <w:bCs/>
          <w:sz w:val="44"/>
          <w:szCs w:val="44"/>
        </w:rPr>
        <w:t>流程</w:t>
      </w:r>
      <w:r>
        <w:rPr>
          <w:rFonts w:hint="eastAsia" w:ascii="宋体" w:hAnsi="宋体" w:eastAsia="宋体" w:cs="宋体"/>
          <w:b/>
          <w:bCs/>
          <w:sz w:val="44"/>
          <w:szCs w:val="44"/>
          <w:lang w:val="en-US" w:eastAsia="zh-CN"/>
        </w:rPr>
        <w:t>及</w:t>
      </w:r>
      <w:r>
        <w:rPr>
          <w:rFonts w:hint="eastAsia" w:ascii="宋体" w:hAnsi="宋体" w:eastAsia="宋体" w:cs="宋体"/>
          <w:b/>
          <w:bCs/>
          <w:sz w:val="44"/>
          <w:szCs w:val="44"/>
        </w:rPr>
        <w:t>交流平台操作步骤指引</w:t>
      </w:r>
    </w:p>
    <w:p>
      <w:pPr>
        <w:pStyle w:val="3"/>
        <w:kinsoku w:val="0"/>
        <w:overflowPunct w:val="0"/>
        <w:spacing w:line="360" w:lineRule="auto"/>
        <w:rPr>
          <w:rFonts w:hint="eastAsia"/>
        </w:rPr>
      </w:pP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一、活动流程</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1.活动报名</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（1）登录电脑端交流平台网址，完善报名信息，上传作品。具体操作详见第二部分：电脑端交流平台操作指引。</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（2）下载登录在线教学交流平台（学习通app）后，输入邀请码“xv35069”加入小组，点击对应模块了解活动要求，具体操作详见第三部分：在线教学交流平台（学习通）下载安装使用指引。</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（3）填写活动报名表，发送至指定邮箱。</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hAnsi="仿宋" w:cs="仿宋"/>
          <w:sz w:val="32"/>
          <w:szCs w:val="32"/>
          <w:lang w:val="en-US" w:eastAsia="zh-CN"/>
        </w:rPr>
        <w:t>2</w:t>
      </w:r>
      <w:r>
        <w:rPr>
          <w:rFonts w:hint="eastAsia" w:ascii="仿宋" w:hAnsi="仿宋" w:eastAsia="仿宋" w:cs="仿宋"/>
          <w:sz w:val="32"/>
          <w:szCs w:val="32"/>
          <w:lang w:val="en-US" w:eastAsia="zh-CN"/>
        </w:rPr>
        <w:t>.使用在线教学进行互动教学，录制交流视频，制作交流材料</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hAnsi="仿宋" w:cs="仿宋"/>
          <w:sz w:val="32"/>
          <w:szCs w:val="32"/>
          <w:lang w:val="en-US" w:eastAsia="zh-CN"/>
        </w:rPr>
        <w:t>3</w:t>
      </w:r>
      <w:r>
        <w:rPr>
          <w:rFonts w:hint="eastAsia" w:ascii="仿宋" w:hAnsi="仿宋" w:eastAsia="仿宋" w:cs="仿宋"/>
          <w:sz w:val="32"/>
          <w:szCs w:val="32"/>
          <w:lang w:val="en-US" w:eastAsia="zh-CN"/>
        </w:rPr>
        <w:t>.提交作品</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ascii="仿宋" w:hAnsi="仿宋" w:eastAsia="仿宋" w:cs="仿宋"/>
          <w:sz w:val="32"/>
          <w:szCs w:val="32"/>
          <w:lang w:val="en-US" w:eastAsia="zh-CN"/>
        </w:rPr>
      </w:pPr>
      <w:r>
        <w:rPr>
          <w:rFonts w:hint="eastAsia" w:hAnsi="仿宋" w:cs="仿宋"/>
          <w:sz w:val="32"/>
          <w:szCs w:val="32"/>
          <w:lang w:val="en-US" w:eastAsia="zh-CN"/>
        </w:rPr>
        <w:t>4</w:t>
      </w:r>
      <w:r>
        <w:rPr>
          <w:rFonts w:hint="eastAsia" w:ascii="仿宋" w:hAnsi="仿宋" w:eastAsia="仿宋" w:cs="仿宋"/>
          <w:sz w:val="32"/>
          <w:szCs w:val="32"/>
          <w:lang w:val="en-US" w:eastAsia="zh-CN"/>
        </w:rPr>
        <w:t>.专家评审</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default" w:ascii="仿宋" w:hAnsi="仿宋" w:eastAsia="仿宋" w:cs="仿宋"/>
          <w:sz w:val="32"/>
          <w:szCs w:val="32"/>
          <w:lang w:val="en-US" w:eastAsia="zh-CN"/>
        </w:rPr>
      </w:pPr>
      <w:r>
        <w:rPr>
          <w:rFonts w:hint="eastAsia" w:hAnsi="仿宋" w:cs="仿宋"/>
          <w:sz w:val="32"/>
          <w:szCs w:val="32"/>
          <w:lang w:val="en-US" w:eastAsia="zh-CN"/>
        </w:rPr>
        <w:t>5</w:t>
      </w:r>
      <w:r>
        <w:rPr>
          <w:rFonts w:hint="eastAsia" w:ascii="仿宋" w:hAnsi="仿宋" w:eastAsia="仿宋" w:cs="仿宋"/>
          <w:sz w:val="32"/>
          <w:szCs w:val="32"/>
          <w:lang w:val="en-US" w:eastAsia="zh-CN"/>
        </w:rPr>
        <w:t>.线下交流会</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1540" w:leftChars="-700" w:right="-64" w:rightChars="0" w:firstLine="641" w:firstLineChars="0"/>
        <w:jc w:val="both"/>
        <w:textAlignment w:val="auto"/>
        <w:rPr>
          <w:rFonts w:hint="eastAsia" w:ascii="仿宋" w:hAnsi="仿宋" w:eastAsia="仿宋" w:cs="仿宋"/>
          <w:sz w:val="32"/>
          <w:szCs w:val="32"/>
          <w:lang w:val="en-US" w:eastAsia="zh-CN"/>
        </w:rPr>
        <w:sectPr>
          <w:pgSz w:w="11910" w:h="16840"/>
          <w:pgMar w:top="1440" w:right="1587" w:bottom="1440" w:left="1587" w:header="0" w:footer="779" w:gutter="0"/>
          <w:cols w:space="720" w:num="1"/>
        </w:sectPr>
      </w:pPr>
    </w:p>
    <w:p>
      <w:pPr>
        <w:pStyle w:val="3"/>
        <w:kinsoku w:val="0"/>
        <w:overflowPunct w:val="0"/>
        <w:spacing w:before="109" w:line="360" w:lineRule="auto"/>
      </w:pPr>
      <w:r>
        <w:rPr>
          <w:rFonts w:hint="eastAsia"/>
          <w:sz w:val="32"/>
          <w:szCs w:val="32"/>
        </w:rPr>
        <w:t>二、电脑端交流平台</w:t>
      </w:r>
      <w:r>
        <w:rPr>
          <w:rFonts w:hint="eastAsia"/>
          <w:sz w:val="32"/>
          <w:szCs w:val="32"/>
          <w:lang w:val="en-US" w:eastAsia="zh-CN"/>
        </w:rPr>
        <w:t>操作</w:t>
      </w:r>
      <w:r>
        <w:rPr>
          <w:rFonts w:hint="eastAsia"/>
          <w:sz w:val="32"/>
          <w:szCs w:val="32"/>
        </w:rPr>
        <w:t>指引</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eastAsia="仿宋"/>
          <w:sz w:val="20"/>
          <w:szCs w:val="20"/>
          <w:lang w:eastAsia="zh-CN"/>
        </w:rPr>
      </w:pPr>
      <w:r>
        <w:rPr>
          <w:rFonts w:hint="eastAsia" w:hAnsi="仿宋" w:cs="仿宋"/>
          <w:sz w:val="32"/>
          <w:szCs w:val="32"/>
          <w:lang w:val="en-US" w:eastAsia="zh-CN"/>
        </w:rPr>
        <w:t>1.注册报名：登录交流活动平台网址：http://gdydzdjxds2022.contest.chaoxing.com/portal，点击我要报名；</w:t>
      </w:r>
    </w:p>
    <w:p>
      <w:pPr>
        <w:pStyle w:val="4"/>
        <w:kinsoku w:val="0"/>
        <w:overflowPunct w:val="0"/>
        <w:spacing w:line="360" w:lineRule="auto"/>
        <w:ind w:left="0" w:leftChars="0" w:firstLine="0" w:firstLineChars="0"/>
        <w:jc w:val="both"/>
        <w:rPr>
          <w:rFonts w:hint="eastAsia" w:eastAsia="仿宋"/>
          <w:sz w:val="20"/>
          <w:szCs w:val="20"/>
          <w:lang w:eastAsia="zh-CN"/>
        </w:rPr>
      </w:pPr>
    </w:p>
    <w:p>
      <w:pPr>
        <w:pStyle w:val="4"/>
        <w:kinsoku w:val="0"/>
        <w:overflowPunct w:val="0"/>
        <w:spacing w:line="360" w:lineRule="auto"/>
        <w:ind w:left="0" w:leftChars="0" w:firstLine="0" w:firstLineChars="0"/>
        <w:jc w:val="both"/>
        <w:rPr>
          <w:rFonts w:hint="eastAsia" w:eastAsia="仿宋"/>
          <w:sz w:val="20"/>
          <w:szCs w:val="20"/>
          <w:lang w:eastAsia="zh-CN"/>
        </w:rPr>
      </w:pPr>
      <w:r>
        <w:rPr>
          <w:rFonts w:hint="eastAsia" w:eastAsia="仿宋"/>
          <w:sz w:val="20"/>
          <w:szCs w:val="20"/>
          <w:lang w:eastAsia="zh-CN"/>
        </w:rPr>
        <w:drawing>
          <wp:inline distT="0" distB="0" distL="114300" distR="114300">
            <wp:extent cx="7076440" cy="2771140"/>
            <wp:effectExtent l="0" t="0" r="10160" b="2540"/>
            <wp:docPr id="4" name="图片 4"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封面"/>
                    <pic:cNvPicPr>
                      <a:picLocks noChangeAspect="1"/>
                    </pic:cNvPicPr>
                  </pic:nvPicPr>
                  <pic:blipFill>
                    <a:blip r:embed="rId5"/>
                    <a:stretch>
                      <a:fillRect/>
                    </a:stretch>
                  </pic:blipFill>
                  <pic:spPr>
                    <a:xfrm>
                      <a:off x="0" y="0"/>
                      <a:ext cx="7076440" cy="2771140"/>
                    </a:xfrm>
                    <a:prstGeom prst="rect">
                      <a:avLst/>
                    </a:prstGeom>
                  </pic:spPr>
                </pic:pic>
              </a:graphicData>
            </a:graphic>
          </wp:inline>
        </w:drawing>
      </w:r>
    </w:p>
    <w:p>
      <w:pPr>
        <w:pStyle w:val="4"/>
        <w:kinsoku w:val="0"/>
        <w:overflowPunct w:val="0"/>
        <w:spacing w:before="7" w:line="360" w:lineRule="auto"/>
        <w:ind w:left="0"/>
        <w:rPr>
          <w:sz w:val="8"/>
          <w:szCs w:val="8"/>
        </w:rPr>
      </w:pP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hAnsi="仿宋" w:cs="仿宋"/>
          <w:sz w:val="32"/>
          <w:szCs w:val="32"/>
          <w:lang w:val="en-US" w:eastAsia="zh-CN"/>
        </w:rPr>
      </w:pPr>
      <w:r>
        <w:rPr>
          <w:rFonts w:hint="eastAsia" w:hAnsi="仿宋" w:cs="仿宋"/>
          <w:sz w:val="32"/>
          <w:szCs w:val="32"/>
          <w:lang w:val="en-US" w:eastAsia="zh-CN"/>
        </w:rPr>
        <w:t>2.注册登录：</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hAnsi="仿宋" w:cs="仿宋"/>
          <w:sz w:val="32"/>
          <w:szCs w:val="32"/>
          <w:lang w:val="en-US" w:eastAsia="zh-CN"/>
        </w:rPr>
      </w:pPr>
      <w:r>
        <w:rPr>
          <w:rFonts w:hint="eastAsia" w:hAnsi="仿宋" w:cs="仿宋"/>
          <w:sz w:val="32"/>
          <w:szCs w:val="32"/>
          <w:lang w:val="en-US" w:eastAsia="zh-CN"/>
        </w:rPr>
        <w:t>(1)如您在超星泛雅平台中已使用手机号注册或绑定学校工号，请使用手机号登录，无须注册。</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hAnsi="仿宋" w:cs="仿宋"/>
          <w:sz w:val="32"/>
          <w:szCs w:val="32"/>
          <w:lang w:val="en-US" w:eastAsia="zh-CN"/>
        </w:rPr>
      </w:pPr>
      <w:r>
        <w:rPr>
          <w:rFonts w:hint="eastAsia" w:hAnsi="仿宋" w:cs="仿宋"/>
          <w:sz w:val="32"/>
          <w:szCs w:val="32"/>
          <w:lang w:val="en-US" w:eastAsia="zh-CN"/>
        </w:rPr>
        <w:t>(2)如您没有账号，请点击右上角登录按钮进入注册界面。</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hAnsi="仿宋" w:cs="仿宋"/>
          <w:sz w:val="32"/>
          <w:szCs w:val="32"/>
          <w:lang w:val="en-US" w:eastAsia="zh-CN"/>
        </w:rPr>
      </w:pPr>
    </w:p>
    <w:p>
      <w:pPr>
        <w:pStyle w:val="4"/>
        <w:kinsoku w:val="0"/>
        <w:overflowPunct w:val="0"/>
        <w:spacing w:line="360" w:lineRule="auto"/>
        <w:ind w:left="1321"/>
        <w:rPr>
          <w:sz w:val="33"/>
          <w:szCs w:val="33"/>
        </w:rPr>
      </w:pPr>
      <w:r>
        <w:rPr>
          <w:rFonts w:hint="eastAsia"/>
          <w:lang w:val="en-US" w:eastAsia="zh-CN"/>
        </w:rPr>
        <w:drawing>
          <wp:inline distT="0" distB="0" distL="114300" distR="114300">
            <wp:extent cx="5911850" cy="2909570"/>
            <wp:effectExtent l="9525" t="9525" r="22225" b="22225"/>
            <wp:docPr id="33" name="图片 33"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注册"/>
                    <pic:cNvPicPr>
                      <a:picLocks noChangeAspect="1"/>
                    </pic:cNvPicPr>
                  </pic:nvPicPr>
                  <pic:blipFill>
                    <a:blip r:embed="rId6"/>
                    <a:stretch>
                      <a:fillRect/>
                    </a:stretch>
                  </pic:blipFill>
                  <pic:spPr>
                    <a:xfrm>
                      <a:off x="0" y="0"/>
                      <a:ext cx="5911850" cy="2909570"/>
                    </a:xfrm>
                    <a:prstGeom prst="rect">
                      <a:avLst/>
                    </a:prstGeom>
                    <a:ln>
                      <a:solidFill>
                        <a:schemeClr val="tx1"/>
                      </a:solidFill>
                    </a:ln>
                  </pic:spPr>
                </pic:pic>
              </a:graphicData>
            </a:graphic>
          </wp:inline>
        </w:drawing>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hAnsi="仿宋" w:cs="仿宋"/>
          <w:sz w:val="32"/>
          <w:szCs w:val="32"/>
          <w:lang w:val="en-US" w:eastAsia="zh-CN"/>
        </w:rPr>
      </w:pPr>
      <w:r>
        <w:rPr>
          <w:rFonts w:hint="eastAsia" w:hAnsi="仿宋" w:cs="仿宋"/>
          <w:sz w:val="32"/>
          <w:szCs w:val="32"/>
          <w:lang w:val="en-US" w:eastAsia="zh-CN"/>
        </w:rPr>
        <w:t>3.登录成功后，如需修改密码，可点击右上角“进入用户中心”——“个人资料”进行密码修改。</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default" w:hAnsi="仿宋" w:cs="仿宋"/>
          <w:sz w:val="32"/>
          <w:szCs w:val="32"/>
          <w:lang w:val="en-US" w:eastAsia="zh-CN"/>
        </w:rPr>
      </w:pPr>
    </w:p>
    <w:p>
      <w:pPr>
        <w:pStyle w:val="4"/>
        <w:kinsoku w:val="0"/>
        <w:overflowPunct w:val="0"/>
        <w:spacing w:line="360" w:lineRule="auto"/>
        <w:ind w:left="0"/>
        <w:rPr>
          <w:rFonts w:hint="eastAsia" w:eastAsia="仿宋"/>
          <w:sz w:val="20"/>
          <w:szCs w:val="20"/>
          <w:lang w:eastAsia="zh-CN"/>
        </w:rPr>
      </w:pPr>
      <w:r>
        <w:rPr>
          <w:rFonts w:hint="eastAsia" w:eastAsia="仿宋"/>
          <w:sz w:val="20"/>
          <w:szCs w:val="20"/>
          <w:lang w:eastAsia="zh-CN"/>
        </w:rPr>
        <w:drawing>
          <wp:inline distT="0" distB="0" distL="114300" distR="114300">
            <wp:extent cx="7073265" cy="2684145"/>
            <wp:effectExtent l="0" t="0" r="13335" b="13335"/>
            <wp:docPr id="8" name="图片 8" descr="用户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用户中心"/>
                    <pic:cNvPicPr>
                      <a:picLocks noChangeAspect="1"/>
                    </pic:cNvPicPr>
                  </pic:nvPicPr>
                  <pic:blipFill>
                    <a:blip r:embed="rId7"/>
                    <a:stretch>
                      <a:fillRect/>
                    </a:stretch>
                  </pic:blipFill>
                  <pic:spPr>
                    <a:xfrm>
                      <a:off x="0" y="0"/>
                      <a:ext cx="7073265" cy="2684145"/>
                    </a:xfrm>
                    <a:prstGeom prst="rect">
                      <a:avLst/>
                    </a:prstGeom>
                  </pic:spPr>
                </pic:pic>
              </a:graphicData>
            </a:graphic>
          </wp:inline>
        </w:drawing>
      </w:r>
    </w:p>
    <w:p>
      <w:pPr>
        <w:pStyle w:val="4"/>
        <w:kinsoku w:val="0"/>
        <w:overflowPunct w:val="0"/>
        <w:spacing w:line="360" w:lineRule="auto"/>
        <w:ind w:left="0"/>
        <w:rPr>
          <w:rFonts w:hint="eastAsia" w:eastAsia="仿宋"/>
          <w:sz w:val="20"/>
          <w:szCs w:val="20"/>
          <w:lang w:eastAsia="zh-CN"/>
        </w:rPr>
      </w:pPr>
      <w:r>
        <w:rPr>
          <w:rFonts w:hint="eastAsia" w:eastAsia="仿宋"/>
          <w:sz w:val="20"/>
          <w:szCs w:val="20"/>
          <w:lang w:eastAsia="zh-CN"/>
        </w:rPr>
        <w:drawing>
          <wp:inline distT="0" distB="0" distL="114300" distR="114300">
            <wp:extent cx="7072630" cy="1989455"/>
            <wp:effectExtent l="0" t="0" r="13970" b="6985"/>
            <wp:docPr id="35" name="图片 35" descr="修改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修改密码"/>
                    <pic:cNvPicPr>
                      <a:picLocks noChangeAspect="1"/>
                    </pic:cNvPicPr>
                  </pic:nvPicPr>
                  <pic:blipFill>
                    <a:blip r:embed="rId8"/>
                    <a:srcRect t="20422"/>
                    <a:stretch>
                      <a:fillRect/>
                    </a:stretch>
                  </pic:blipFill>
                  <pic:spPr>
                    <a:xfrm>
                      <a:off x="0" y="0"/>
                      <a:ext cx="7072630" cy="1989455"/>
                    </a:xfrm>
                    <a:prstGeom prst="rect">
                      <a:avLst/>
                    </a:prstGeom>
                  </pic:spPr>
                </pic:pic>
              </a:graphicData>
            </a:graphic>
          </wp:inline>
        </w:drawing>
      </w:r>
    </w:p>
    <w:p>
      <w:pPr>
        <w:pStyle w:val="4"/>
        <w:kinsoku w:val="0"/>
        <w:overflowPunct w:val="0"/>
        <w:spacing w:before="6" w:line="360" w:lineRule="auto"/>
        <w:ind w:left="0"/>
        <w:rPr>
          <w:sz w:val="17"/>
          <w:szCs w:val="17"/>
        </w:rPr>
      </w:pP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hAnsi="仿宋" w:cs="仿宋"/>
          <w:sz w:val="32"/>
          <w:szCs w:val="32"/>
          <w:lang w:val="en-US" w:eastAsia="zh-CN"/>
        </w:rPr>
      </w:pPr>
      <w:r>
        <w:rPr>
          <w:rFonts w:hint="eastAsia" w:hAnsi="仿宋" w:cs="仿宋"/>
          <w:sz w:val="32"/>
          <w:szCs w:val="32"/>
          <w:lang w:val="en-US" w:eastAsia="zh-CN"/>
        </w:rPr>
        <w:t>4.作品提交：点击“提交作品”，进入作品提交界面，在对应模块上传对应的作品。</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hAnsi="仿宋" w:cs="仿宋"/>
          <w:sz w:val="32"/>
          <w:szCs w:val="32"/>
          <w:lang w:val="en-US" w:eastAsia="zh-CN"/>
        </w:rPr>
      </w:pPr>
    </w:p>
    <w:p>
      <w:pPr>
        <w:pStyle w:val="4"/>
        <w:numPr>
          <w:ilvl w:val="0"/>
          <w:numId w:val="0"/>
        </w:numPr>
        <w:kinsoku w:val="0"/>
        <w:overflowPunct w:val="0"/>
        <w:spacing w:before="65" w:line="360" w:lineRule="auto"/>
        <w:ind w:right="719" w:rightChars="0"/>
        <w:rPr>
          <w:rFonts w:hint="eastAsia" w:eastAsia="仿宋"/>
          <w:spacing w:val="-19"/>
          <w:lang w:eastAsia="zh-CN"/>
        </w:rPr>
      </w:pPr>
      <w:r>
        <w:rPr>
          <w:rFonts w:hint="eastAsia" w:eastAsia="仿宋"/>
          <w:spacing w:val="-19"/>
          <w:lang w:eastAsia="zh-CN"/>
        </w:rPr>
        <w:drawing>
          <wp:inline distT="0" distB="0" distL="114300" distR="114300">
            <wp:extent cx="7079615" cy="2725420"/>
            <wp:effectExtent l="0" t="0" r="6985" b="2540"/>
            <wp:docPr id="9" name="图片 9" descr="提交作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提交作品"/>
                    <pic:cNvPicPr>
                      <a:picLocks noChangeAspect="1"/>
                    </pic:cNvPicPr>
                  </pic:nvPicPr>
                  <pic:blipFill>
                    <a:blip r:embed="rId9"/>
                    <a:stretch>
                      <a:fillRect/>
                    </a:stretch>
                  </pic:blipFill>
                  <pic:spPr>
                    <a:xfrm>
                      <a:off x="0" y="0"/>
                      <a:ext cx="7079615" cy="2725420"/>
                    </a:xfrm>
                    <a:prstGeom prst="rect">
                      <a:avLst/>
                    </a:prstGeom>
                  </pic:spPr>
                </pic:pic>
              </a:graphicData>
            </a:graphic>
          </wp:inline>
        </w:drawing>
      </w:r>
    </w:p>
    <w:p>
      <w:pPr>
        <w:pStyle w:val="4"/>
        <w:kinsoku w:val="0"/>
        <w:overflowPunct w:val="0"/>
        <w:spacing w:line="360" w:lineRule="auto"/>
        <w:ind w:left="0" w:leftChars="0" w:right="718" w:firstLine="0" w:firstLineChars="0"/>
        <w:rPr>
          <w:rFonts w:ascii="Times New Roman" w:cs="Times New Roman" w:eastAsiaTheme="minorEastAsia"/>
        </w:rPr>
      </w:pP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hAnsi="仿宋" w:cs="仿宋"/>
          <w:sz w:val="32"/>
          <w:szCs w:val="32"/>
          <w:lang w:val="en-US" w:eastAsia="zh-CN"/>
        </w:rPr>
      </w:pPr>
      <w:r>
        <w:rPr>
          <w:rFonts w:hint="eastAsia" w:hAnsi="仿宋" w:cs="仿宋"/>
          <w:sz w:val="32"/>
          <w:szCs w:val="32"/>
          <w:lang w:val="en-US" w:eastAsia="zh-CN"/>
        </w:rPr>
        <w:t>5.上传完毕后，点击“保存作品”则可再次编辑，点击“提交作品”则为最终提交结果。请各位老师确认无误后再点击“提交作品”。</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hAnsi="仿宋" w:cs="仿宋"/>
          <w:sz w:val="32"/>
          <w:szCs w:val="32"/>
          <w:lang w:val="en-US" w:eastAsia="zh-CN"/>
        </w:rPr>
      </w:pPr>
      <w:r>
        <w:rPr>
          <w:rFonts w:hint="eastAsia" w:hAnsi="仿宋" w:cs="仿宋"/>
          <w:sz w:val="32"/>
          <w:szCs w:val="32"/>
          <w:lang w:val="en-US" w:eastAsia="zh-CN"/>
        </w:rPr>
        <w:t>6.作品提交截止前，如需修改作品，可点击右上角的“进入用户中心”——“我的作品”进行编辑修改。</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hAnsi="仿宋" w:cs="仿宋"/>
          <w:sz w:val="32"/>
          <w:szCs w:val="32"/>
          <w:lang w:val="en-US" w:eastAsia="zh-CN"/>
        </w:rPr>
      </w:pPr>
    </w:p>
    <w:p>
      <w:pPr>
        <w:pStyle w:val="4"/>
        <w:kinsoku w:val="0"/>
        <w:overflowPunct w:val="0"/>
        <w:spacing w:line="360" w:lineRule="auto"/>
        <w:ind w:left="0" w:leftChars="0" w:right="718" w:firstLine="0" w:firstLineChars="0"/>
        <w:rPr>
          <w:rFonts w:hint="default" w:eastAsia="仿宋"/>
          <w:sz w:val="20"/>
          <w:szCs w:val="20"/>
          <w:lang w:val="en-US" w:eastAsia="zh-CN"/>
        </w:rPr>
      </w:pPr>
      <w:r>
        <w:rPr>
          <w:rFonts w:hint="default" w:eastAsia="仿宋"/>
          <w:sz w:val="20"/>
          <w:szCs w:val="20"/>
          <w:lang w:val="en-US" w:eastAsia="zh-CN"/>
        </w:rPr>
        <w:drawing>
          <wp:inline distT="0" distB="0" distL="114300" distR="114300">
            <wp:extent cx="7073265" cy="2684145"/>
            <wp:effectExtent l="0" t="0" r="13335" b="13335"/>
            <wp:docPr id="11" name="图片 11" descr="用户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用户中心"/>
                    <pic:cNvPicPr>
                      <a:picLocks noChangeAspect="1"/>
                    </pic:cNvPicPr>
                  </pic:nvPicPr>
                  <pic:blipFill>
                    <a:blip r:embed="rId7"/>
                    <a:stretch>
                      <a:fillRect/>
                    </a:stretch>
                  </pic:blipFill>
                  <pic:spPr>
                    <a:xfrm>
                      <a:off x="0" y="0"/>
                      <a:ext cx="7073265" cy="2684145"/>
                    </a:xfrm>
                    <a:prstGeom prst="rect">
                      <a:avLst/>
                    </a:prstGeom>
                  </pic:spPr>
                </pic:pic>
              </a:graphicData>
            </a:graphic>
          </wp:inline>
        </w:drawing>
      </w:r>
    </w:p>
    <w:p>
      <w:pPr>
        <w:pStyle w:val="4"/>
        <w:kinsoku w:val="0"/>
        <w:overflowPunct w:val="0"/>
        <w:spacing w:line="360" w:lineRule="auto"/>
        <w:ind w:left="0" w:leftChars="0" w:right="718" w:firstLine="0" w:firstLineChars="0"/>
        <w:rPr>
          <w:rFonts w:hint="default" w:eastAsia="仿宋"/>
          <w:sz w:val="20"/>
          <w:szCs w:val="20"/>
          <w:lang w:val="en-US" w:eastAsia="zh-CN"/>
        </w:rPr>
        <w:sectPr>
          <w:pgSz w:w="11910" w:h="16840"/>
          <w:pgMar w:top="1040" w:right="360" w:bottom="960" w:left="400" w:header="0" w:footer="779" w:gutter="0"/>
          <w:cols w:space="720" w:num="1"/>
        </w:sectPr>
      </w:pPr>
      <w:r>
        <w:rPr>
          <w:rFonts w:hint="default" w:eastAsia="仿宋"/>
          <w:sz w:val="20"/>
          <w:szCs w:val="20"/>
          <w:lang w:val="en-US" w:eastAsia="zh-CN"/>
        </w:rPr>
        <w:drawing>
          <wp:inline distT="0" distB="0" distL="114300" distR="114300">
            <wp:extent cx="7075170" cy="2658745"/>
            <wp:effectExtent l="0" t="0" r="11430" b="8255"/>
            <wp:docPr id="3" name="图片 3" descr="微信截图_2022021816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20218162639"/>
                    <pic:cNvPicPr>
                      <a:picLocks noChangeAspect="1"/>
                    </pic:cNvPicPr>
                  </pic:nvPicPr>
                  <pic:blipFill>
                    <a:blip r:embed="rId10"/>
                    <a:srcRect t="16310"/>
                    <a:stretch>
                      <a:fillRect/>
                    </a:stretch>
                  </pic:blipFill>
                  <pic:spPr>
                    <a:xfrm>
                      <a:off x="0" y="0"/>
                      <a:ext cx="7075170" cy="2658745"/>
                    </a:xfrm>
                    <a:prstGeom prst="rect">
                      <a:avLst/>
                    </a:prstGeom>
                  </pic:spPr>
                </pic:pic>
              </a:graphicData>
            </a:graphic>
          </wp:inline>
        </w:drawing>
      </w:r>
    </w:p>
    <w:p>
      <w:pPr>
        <w:pStyle w:val="3"/>
        <w:kinsoku w:val="0"/>
        <w:overflowPunct w:val="0"/>
        <w:spacing w:before="109" w:line="360" w:lineRule="auto"/>
        <w:rPr>
          <w:rFonts w:hint="eastAsia" w:hAnsi="Times New Roman"/>
          <w:sz w:val="32"/>
          <w:szCs w:val="32"/>
        </w:rPr>
      </w:pPr>
      <w:r>
        <w:rPr>
          <w:rFonts w:hint="eastAsia" w:hAnsi="Times New Roman"/>
          <w:sz w:val="32"/>
          <w:szCs w:val="32"/>
        </w:rPr>
        <w:t>三、在线教学交流平台（学习通）下载操作指引</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hAnsi="仿宋" w:cs="仿宋"/>
          <w:sz w:val="32"/>
          <w:szCs w:val="32"/>
          <w:lang w:val="en-US" w:eastAsia="zh-CN"/>
        </w:rPr>
      </w:pPr>
      <w:r>
        <w:rPr>
          <w:rFonts w:hint="eastAsia" w:hAnsi="仿宋" w:cs="仿宋"/>
          <w:sz w:val="32"/>
          <w:szCs w:val="32"/>
          <w:lang w:val="en-US" w:eastAsia="zh-CN"/>
        </w:rPr>
        <w:t>1.下载安装超星学习通</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hAnsi="仿宋" w:cs="仿宋"/>
          <w:sz w:val="32"/>
          <w:szCs w:val="32"/>
          <w:lang w:val="en-US" w:eastAsia="zh-CN"/>
        </w:rPr>
      </w:pPr>
      <w:r>
        <w:rPr>
          <w:rFonts w:hint="eastAsia" w:hAnsi="仿宋" w:cs="仿宋"/>
          <w:sz w:val="32"/>
          <w:szCs w:val="32"/>
          <w:lang w:val="en-US" w:eastAsia="zh-CN"/>
        </w:rPr>
        <w:t>方式一：手机应用市场搜索“学习通”，查找图标为</w:t>
      </w:r>
      <w:r>
        <w:rPr>
          <w:rFonts w:hint="eastAsia" w:hAnsi="仿宋" w:cs="仿宋"/>
          <w:sz w:val="32"/>
          <w:szCs w:val="32"/>
          <w:lang w:val="en-US" w:eastAsia="zh-CN"/>
        </w:rPr>
        <w:drawing>
          <wp:inline distT="0" distB="0" distL="0" distR="0">
            <wp:extent cx="285750" cy="266700"/>
            <wp:effectExtent l="0" t="0" r="381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85750" cy="266700"/>
                    </a:xfrm>
                    <a:prstGeom prst="rect">
                      <a:avLst/>
                    </a:prstGeom>
                    <a:noFill/>
                    <a:ln>
                      <a:noFill/>
                    </a:ln>
                  </pic:spPr>
                </pic:pic>
              </a:graphicData>
            </a:graphic>
          </wp:inline>
        </w:drawing>
      </w:r>
      <w:r>
        <w:rPr>
          <w:rFonts w:hint="eastAsia" w:hAnsi="仿宋" w:cs="仿宋"/>
          <w:sz w:val="32"/>
          <w:szCs w:val="32"/>
          <w:lang w:val="en-US" w:eastAsia="zh-CN"/>
        </w:rPr>
        <w:t>的超星学习通App，下载并安装。</w:t>
      </w:r>
    </w:p>
    <w:p>
      <w:pPr>
        <w:pStyle w:val="4"/>
        <w:kinsoku w:val="0"/>
        <w:overflowPunct w:val="0"/>
        <w:spacing w:before="19" w:line="360" w:lineRule="auto"/>
        <w:ind w:right="718"/>
        <w:jc w:val="center"/>
        <w:rPr>
          <w:rFonts w:hint="eastAsia"/>
        </w:rPr>
      </w:pPr>
      <w:r>
        <w:rPr>
          <w:rFonts w:ascii="微软雅黑" w:hAnsi="微软雅黑"/>
          <w:color w:val="000000"/>
        </w:rPr>
        <w:drawing>
          <wp:inline distT="0" distB="0" distL="0" distR="0">
            <wp:extent cx="3291205" cy="1417320"/>
            <wp:effectExtent l="9525" t="9525" r="21590" b="209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354191" cy="1444303"/>
                    </a:xfrm>
                    <a:prstGeom prst="rect">
                      <a:avLst/>
                    </a:prstGeom>
                    <a:noFill/>
                    <a:ln w="6350">
                      <a:solidFill>
                        <a:schemeClr val="tx1"/>
                      </a:solidFill>
                    </a:ln>
                  </pic:spPr>
                </pic:pic>
              </a:graphicData>
            </a:graphic>
          </wp:inline>
        </w:drawing>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hAnsi="仿宋" w:cs="仿宋"/>
          <w:sz w:val="32"/>
          <w:szCs w:val="32"/>
          <w:lang w:val="en-US" w:eastAsia="zh-CN"/>
        </w:rPr>
      </w:pPr>
      <w:r>
        <w:rPr>
          <w:rFonts w:hint="eastAsia" w:hAnsi="仿宋" w:cs="仿宋"/>
          <w:sz w:val="32"/>
          <w:szCs w:val="32"/>
          <w:lang w:val="en-US" w:eastAsia="zh-CN"/>
        </w:rPr>
        <w:t>方式二：微信扫描二维码，选择在浏览器打开进行下载安装。如下图所示：</w:t>
      </w:r>
    </w:p>
    <w:p>
      <w:pPr>
        <w:pStyle w:val="4"/>
        <w:kinsoku w:val="0"/>
        <w:overflowPunct w:val="0"/>
        <w:spacing w:before="19" w:line="360" w:lineRule="auto"/>
        <w:ind w:left="0" w:leftChars="0" w:right="718" w:firstLine="0" w:firstLineChars="0"/>
      </w:pPr>
      <w:r>
        <mc:AlternateContent>
          <mc:Choice Requires="wpg">
            <w:drawing>
              <wp:anchor distT="0" distB="0" distL="114300" distR="114300" simplePos="0" relativeHeight="251660288" behindDoc="0" locked="0" layoutInCell="0" allowOverlap="1">
                <wp:simplePos x="0" y="0"/>
                <wp:positionH relativeFrom="page">
                  <wp:posOffset>789305</wp:posOffset>
                </wp:positionH>
                <wp:positionV relativeFrom="paragraph">
                  <wp:posOffset>622935</wp:posOffset>
                </wp:positionV>
                <wp:extent cx="1760855" cy="1398270"/>
                <wp:effectExtent l="0" t="0" r="6985" b="4445"/>
                <wp:wrapTopAndBottom/>
                <wp:docPr id="25" name="Group 5"/>
                <wp:cNvGraphicFramePr/>
                <a:graphic xmlns:a="http://schemas.openxmlformats.org/drawingml/2006/main">
                  <a:graphicData uri="http://schemas.microsoft.com/office/word/2010/wordprocessingGroup">
                    <wpg:wgp>
                      <wpg:cNvGrpSpPr/>
                      <wpg:grpSpPr>
                        <a:xfrm>
                          <a:off x="0" y="0"/>
                          <a:ext cx="1760855" cy="1398270"/>
                          <a:chOff x="1243" y="981"/>
                          <a:chExt cx="2773" cy="2202"/>
                        </a:xfrm>
                        <a:effectLst/>
                      </wpg:grpSpPr>
                      <pic:pic xmlns:pic="http://schemas.openxmlformats.org/drawingml/2006/picture">
                        <pic:nvPicPr>
                          <pic:cNvPr id="26" name="Picture 6"/>
                          <pic:cNvPicPr>
                            <a:picLocks noChangeAspect="1" noChangeArrowheads="1"/>
                          </pic:cNvPicPr>
                        </pic:nvPicPr>
                        <pic:blipFill>
                          <a:blip r:embed="rId13"/>
                          <a:srcRect/>
                          <a:stretch>
                            <a:fillRect/>
                          </a:stretch>
                        </pic:blipFill>
                        <pic:spPr>
                          <a:xfrm>
                            <a:off x="1243" y="982"/>
                            <a:ext cx="2220" cy="2200"/>
                          </a:xfrm>
                          <a:prstGeom prst="rect">
                            <a:avLst/>
                          </a:prstGeom>
                          <a:noFill/>
                          <a:ln>
                            <a:noFill/>
                          </a:ln>
                          <a:effectLst/>
                        </pic:spPr>
                      </pic:pic>
                      <wpg:grpSp>
                        <wpg:cNvPr id="27" name="Group 7"/>
                        <wpg:cNvGrpSpPr/>
                        <wpg:grpSpPr>
                          <a:xfrm>
                            <a:off x="3385" y="1870"/>
                            <a:ext cx="630" cy="135"/>
                            <a:chOff x="3385" y="1870"/>
                            <a:chExt cx="630" cy="135"/>
                          </a:xfrm>
                          <a:effectLst/>
                        </wpg:grpSpPr>
                        <wps:wsp>
                          <wps:cNvPr id="28" name="Freeform 8"/>
                          <wps:cNvSpPr/>
                          <wps:spPr bwMode="auto">
                            <a:xfrm>
                              <a:off x="3385" y="1870"/>
                              <a:ext cx="630" cy="135"/>
                            </a:xfrm>
                            <a:custGeom>
                              <a:avLst/>
                              <a:gdLst>
                                <a:gd name="T0" fmla="*/ 553 w 630"/>
                                <a:gd name="T1" fmla="*/ 92 h 135"/>
                                <a:gd name="T2" fmla="*/ 422 w 630"/>
                                <a:gd name="T3" fmla="*/ 92 h 135"/>
                                <a:gd name="T4" fmla="*/ 422 w 630"/>
                                <a:gd name="T5" fmla="*/ 135 h 135"/>
                                <a:gd name="T6" fmla="*/ 553 w 630"/>
                                <a:gd name="T7" fmla="*/ 92 h 135"/>
                              </a:gdLst>
                              <a:ahLst/>
                              <a:cxnLst>
                                <a:cxn ang="0">
                                  <a:pos x="T0" y="T1"/>
                                </a:cxn>
                                <a:cxn ang="0">
                                  <a:pos x="T2" y="T3"/>
                                </a:cxn>
                                <a:cxn ang="0">
                                  <a:pos x="T4" y="T5"/>
                                </a:cxn>
                                <a:cxn ang="0">
                                  <a:pos x="T6" y="T7"/>
                                </a:cxn>
                              </a:cxnLst>
                              <a:rect l="0" t="0" r="r" b="b"/>
                              <a:pathLst>
                                <a:path w="630" h="135">
                                  <a:moveTo>
                                    <a:pt x="553" y="92"/>
                                  </a:moveTo>
                                  <a:lnTo>
                                    <a:pt x="422" y="92"/>
                                  </a:lnTo>
                                  <a:lnTo>
                                    <a:pt x="422" y="135"/>
                                  </a:lnTo>
                                  <a:lnTo>
                                    <a:pt x="553" y="92"/>
                                  </a:lnTo>
                                  <a:close/>
                                </a:path>
                              </a:pathLst>
                            </a:custGeom>
                            <a:solidFill>
                              <a:srgbClr val="000000"/>
                            </a:solidFill>
                            <a:ln>
                              <a:noFill/>
                            </a:ln>
                            <a:effectLst/>
                          </wps:spPr>
                          <wps:bodyPr rot="0" vert="horz" wrap="square" lIns="91440" tIns="45720" rIns="91440" bIns="45720" anchor="t" anchorCtr="0" upright="1">
                            <a:noAutofit/>
                          </wps:bodyPr>
                        </wps:wsp>
                        <wps:wsp>
                          <wps:cNvPr id="29" name="Freeform 9"/>
                          <wps:cNvSpPr/>
                          <wps:spPr bwMode="auto">
                            <a:xfrm>
                              <a:off x="3385" y="1870"/>
                              <a:ext cx="630" cy="135"/>
                            </a:xfrm>
                            <a:custGeom>
                              <a:avLst/>
                              <a:gdLst>
                                <a:gd name="T0" fmla="*/ 0 w 630"/>
                                <a:gd name="T1" fmla="*/ 22 h 135"/>
                                <a:gd name="T2" fmla="*/ 124 w 630"/>
                                <a:gd name="T3" fmla="*/ 67 h 135"/>
                                <a:gd name="T4" fmla="*/ 0 w 630"/>
                                <a:gd name="T5" fmla="*/ 113 h 135"/>
                                <a:gd name="T6" fmla="*/ 422 w 630"/>
                                <a:gd name="T7" fmla="*/ 92 h 135"/>
                                <a:gd name="T8" fmla="*/ 553 w 630"/>
                                <a:gd name="T9" fmla="*/ 92 h 135"/>
                                <a:gd name="T10" fmla="*/ 630 w 630"/>
                                <a:gd name="T11" fmla="*/ 67 h 135"/>
                                <a:gd name="T12" fmla="*/ 553 w 630"/>
                                <a:gd name="T13" fmla="*/ 42 h 135"/>
                                <a:gd name="T14" fmla="*/ 422 w 630"/>
                                <a:gd name="T15" fmla="*/ 42 h 135"/>
                                <a:gd name="T16" fmla="*/ 0 w 630"/>
                                <a:gd name="T17" fmla="*/ 22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0" h="135">
                                  <a:moveTo>
                                    <a:pt x="0" y="22"/>
                                  </a:moveTo>
                                  <a:lnTo>
                                    <a:pt x="124" y="67"/>
                                  </a:lnTo>
                                  <a:lnTo>
                                    <a:pt x="0" y="113"/>
                                  </a:lnTo>
                                  <a:lnTo>
                                    <a:pt x="422" y="92"/>
                                  </a:lnTo>
                                  <a:lnTo>
                                    <a:pt x="553" y="92"/>
                                  </a:lnTo>
                                  <a:lnTo>
                                    <a:pt x="630" y="67"/>
                                  </a:lnTo>
                                  <a:lnTo>
                                    <a:pt x="553" y="42"/>
                                  </a:lnTo>
                                  <a:lnTo>
                                    <a:pt x="422" y="42"/>
                                  </a:lnTo>
                                  <a:lnTo>
                                    <a:pt x="0" y="22"/>
                                  </a:lnTo>
                                  <a:close/>
                                </a:path>
                              </a:pathLst>
                            </a:custGeom>
                            <a:solidFill>
                              <a:srgbClr val="000000"/>
                            </a:solidFill>
                            <a:ln>
                              <a:noFill/>
                            </a:ln>
                            <a:effectLst/>
                          </wps:spPr>
                          <wps:bodyPr rot="0" vert="horz" wrap="square" lIns="91440" tIns="45720" rIns="91440" bIns="45720" anchor="t" anchorCtr="0" upright="1">
                            <a:noAutofit/>
                          </wps:bodyPr>
                        </wps:wsp>
                        <wps:wsp>
                          <wps:cNvPr id="30" name="Freeform 10"/>
                          <wps:cNvSpPr/>
                          <wps:spPr bwMode="auto">
                            <a:xfrm>
                              <a:off x="3385" y="1870"/>
                              <a:ext cx="630" cy="135"/>
                            </a:xfrm>
                            <a:custGeom>
                              <a:avLst/>
                              <a:gdLst>
                                <a:gd name="T0" fmla="*/ 422 w 630"/>
                                <a:gd name="T1" fmla="*/ 0 h 135"/>
                                <a:gd name="T2" fmla="*/ 422 w 630"/>
                                <a:gd name="T3" fmla="*/ 42 h 135"/>
                                <a:gd name="T4" fmla="*/ 553 w 630"/>
                                <a:gd name="T5" fmla="*/ 42 h 135"/>
                                <a:gd name="T6" fmla="*/ 422 w 630"/>
                                <a:gd name="T7" fmla="*/ 0 h 135"/>
                              </a:gdLst>
                              <a:ahLst/>
                              <a:cxnLst>
                                <a:cxn ang="0">
                                  <a:pos x="T0" y="T1"/>
                                </a:cxn>
                                <a:cxn ang="0">
                                  <a:pos x="T2" y="T3"/>
                                </a:cxn>
                                <a:cxn ang="0">
                                  <a:pos x="T4" y="T5"/>
                                </a:cxn>
                                <a:cxn ang="0">
                                  <a:pos x="T6" y="T7"/>
                                </a:cxn>
                              </a:cxnLst>
                              <a:rect l="0" t="0" r="r" b="b"/>
                              <a:pathLst>
                                <a:path w="630" h="135">
                                  <a:moveTo>
                                    <a:pt x="422" y="0"/>
                                  </a:moveTo>
                                  <a:lnTo>
                                    <a:pt x="422" y="42"/>
                                  </a:lnTo>
                                  <a:lnTo>
                                    <a:pt x="553" y="42"/>
                                  </a:lnTo>
                                  <a:lnTo>
                                    <a:pt x="422" y="0"/>
                                  </a:lnTo>
                                  <a:close/>
                                </a:path>
                              </a:pathLst>
                            </a:custGeom>
                            <a:solidFill>
                              <a:srgbClr val="000000"/>
                            </a:solidFill>
                            <a:ln>
                              <a:noFill/>
                            </a:ln>
                            <a:effectLst/>
                          </wps:spPr>
                          <wps:bodyPr rot="0" vert="horz" wrap="square" lIns="91440" tIns="45720" rIns="91440" bIns="45720" anchor="t" anchorCtr="0" upright="1">
                            <a:noAutofit/>
                          </wps:bodyPr>
                        </wps:wsp>
                      </wpg:grpSp>
                    </wpg:wgp>
                  </a:graphicData>
                </a:graphic>
              </wp:anchor>
            </w:drawing>
          </mc:Choice>
          <mc:Fallback>
            <w:pict>
              <v:group id="Group 5" o:spid="_x0000_s1026" o:spt="203" style="position:absolute;left:0pt;margin-left:62.15pt;margin-top:49.05pt;height:110.1pt;width:138.65pt;mso-position-horizontal-relative:page;mso-wrap-distance-bottom:0pt;mso-wrap-distance-top:0pt;z-index:251660288;mso-width-relative:page;mso-height-relative:page;" coordorigin="1243,981" coordsize="2773,2202" o:allowincell="f" o:gfxdata="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">
                <o:lock v:ext="edit" aspectratio="f"/>
                <v:shape id="Picture 6" o:spid="_x0000_s1026" o:spt="75" type="#_x0000_t75" style="position:absolute;left:1243;top:982;height:2200;width:2220;" filled="f" o:preferrelative="t" stroked="f" coordsize="21600,21600" o:gfxdata="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eFvkugAAANsA&#10;AAAPAAAAAAAAAAEAIAAAACIAAABkcnMvZG93bnJldi54bWxQSwECFAAUAAAACACHTuJAMy8FnjsA&#10;AAA5AAAAEAAAAAAAAAABACAAAAAJAQAAZHJzL3NoYXBleG1sLnhtbFBLBQYAAAAABgAGAFsBAACz&#10;AwAAAAA=&#10;">
                  <v:fill on="f" focussize="0,0"/>
                  <v:stroke on="f"/>
                  <v:imagedata r:id="rId13" o:title=""/>
                  <o:lock v:ext="edit" aspectratio="t"/>
                </v:shape>
                <v:group id="Group 7" o:spid="_x0000_s1026" o:spt="203" style="position:absolute;left:3385;top:1870;height:135;width:630;" coordorigin="3385,1870" coordsize="630,135"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shape id="Freeform 8" o:spid="_x0000_s1026" o:spt="100" style="position:absolute;left:3385;top:1870;height:135;width:630;" fillcolor="#000000" filled="t" stroked="f" coordsize="630,135" o:gfxdata="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555li5AAAA2wAA&#10;AA8AAAAAAAAAAQAgAAAAIgAAAGRycy9kb3ducmV2LnhtbFBLAQIUABQAAAAIAIdO4kAzLwWeOwAA&#10;ADkAAAAQAAAAAAAAAAEAIAAAAAgBAABkcnMvc2hhcGV4bWwueG1sUEsFBgAAAAAGAAYAWwEAALID&#10;AAAAAA==&#10;" path="m553,92l422,92,422,135,553,92xe">
                    <v:path o:connectlocs="553,92;422,92;422,135;553,92" o:connectangles="0,0,0,0"/>
                    <v:fill on="t" focussize="0,0"/>
                    <v:stroke on="f"/>
                    <v:imagedata o:title=""/>
                    <o:lock v:ext="edit" aspectratio="f"/>
                  </v:shape>
                  <v:shape id="Freeform 9" o:spid="_x0000_s1026" o:spt="100" style="position:absolute;left:3385;top:1870;height:135;width:630;" fillcolor="#000000" filled="t" stroked="f" coordsize="630,135" o:gfxdata="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UPDvQAA&#10;ANsAAAAPAAAAAAAAAAEAIAAAACIAAABkcnMvZG93bnJldi54bWxQSwECFAAUAAAACACHTuJAMy8F&#10;njsAAAA5AAAAEAAAAAAAAAABACAAAAAMAQAAZHJzL3NoYXBleG1sLnhtbFBLBQYAAAAABgAGAFsB&#10;AAC2AwAAAAA=&#10;" path="m0,22l124,67,0,113,422,92,553,92,630,67,553,42,422,42,0,22xe">
                    <v:path o:connectlocs="0,22;124,67;0,113;422,92;553,92;630,67;553,42;422,42;0,22" o:connectangles="0,0,0,0,0,0,0,0,0"/>
                    <v:fill on="t" focussize="0,0"/>
                    <v:stroke on="f"/>
                    <v:imagedata o:title=""/>
                    <o:lock v:ext="edit" aspectratio="f"/>
                  </v:shape>
                  <v:shape id="Freeform 10" o:spid="_x0000_s1026" o:spt="100" style="position:absolute;left:3385;top:1870;height:135;width:630;" fillcolor="#000000" filled="t" stroked="f" coordsize="630,135" o:gfxdata="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1nyDugAAANsA&#10;AAAPAAAAAAAAAAEAIAAAACIAAABkcnMvZG93bnJldi54bWxQSwECFAAUAAAACACHTuJAMy8FnjsA&#10;AAA5AAAAEAAAAAAAAAABACAAAAAJAQAAZHJzL3NoYXBleG1sLnhtbFBLBQYAAAAABgAGAFsBAACz&#10;AwAAAAA=&#10;" path="m422,0l422,42,553,42,422,0xe">
                    <v:path o:connectlocs="422,0;422,42;553,42;422,0" o:connectangles="0,0,0,0"/>
                    <v:fill on="t" focussize="0,0"/>
                    <v:stroke on="f"/>
                    <v:imagedata o:title=""/>
                    <o:lock v:ext="edit" aspectratio="f"/>
                  </v:shape>
                </v:group>
                <w10:wrap type="topAndBottom"/>
              </v:group>
            </w:pict>
          </mc:Fallback>
        </mc:AlternateContent>
      </w:r>
      <w:r>
        <mc:AlternateContent>
          <mc:Choice Requires="wps">
            <w:drawing>
              <wp:anchor distT="0" distB="0" distL="114300" distR="114300" simplePos="0" relativeHeight="251661312" behindDoc="0" locked="0" layoutInCell="0" allowOverlap="1">
                <wp:simplePos x="0" y="0"/>
                <wp:positionH relativeFrom="page">
                  <wp:posOffset>2808605</wp:posOffset>
                </wp:positionH>
                <wp:positionV relativeFrom="paragraph">
                  <wp:posOffset>356870</wp:posOffset>
                </wp:positionV>
                <wp:extent cx="4013200" cy="1676400"/>
                <wp:effectExtent l="0" t="0" r="0" b="0"/>
                <wp:wrapTopAndBottom/>
                <wp:docPr id="24" name="Rectangle 11"/>
                <wp:cNvGraphicFramePr/>
                <a:graphic xmlns:a="http://schemas.openxmlformats.org/drawingml/2006/main">
                  <a:graphicData uri="http://schemas.microsoft.com/office/word/2010/wordprocessingShape">
                    <wps:wsp>
                      <wps:cNvSpPr>
                        <a:spLocks noChangeArrowheads="1"/>
                      </wps:cNvSpPr>
                      <wps:spPr bwMode="auto">
                        <a:xfrm>
                          <a:off x="0" y="0"/>
                          <a:ext cx="4013200" cy="1676400"/>
                        </a:xfrm>
                        <a:prstGeom prst="rect">
                          <a:avLst/>
                        </a:prstGeom>
                        <a:noFill/>
                        <a:ln>
                          <a:noFill/>
                        </a:ln>
                        <a:effectLst/>
                      </wps:spPr>
                      <wps:txbx>
                        <w:txbxContent>
                          <w:p>
                            <w:pPr>
                              <w:widowControl/>
                              <w:autoSpaceDE/>
                              <w:autoSpaceDN/>
                              <w:adjustRightInd/>
                              <w:spacing w:line="2640" w:lineRule="atLeast"/>
                              <w:rPr>
                                <w:rFonts w:ascii="Times New Roman" w:cs="Times New Roman" w:eastAsiaTheme="minorEastAsia"/>
                                <w:sz w:val="24"/>
                                <w:szCs w:val="24"/>
                              </w:rPr>
                            </w:pPr>
                            <w:r>
                              <w:rPr>
                                <w:rFonts w:ascii="Times New Roman" w:cs="Times New Roman" w:eastAsiaTheme="minorEastAsia"/>
                                <w:sz w:val="24"/>
                                <w:szCs w:val="24"/>
                              </w:rPr>
                              <w:drawing>
                                <wp:inline distT="0" distB="0" distL="0" distR="0">
                                  <wp:extent cx="4000500" cy="16764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000500" cy="1676400"/>
                                          </a:xfrm>
                                          <a:prstGeom prst="rect">
                                            <a:avLst/>
                                          </a:prstGeom>
                                          <a:noFill/>
                                          <a:ln>
                                            <a:noFill/>
                                          </a:ln>
                                        </pic:spPr>
                                      </pic:pic>
                                    </a:graphicData>
                                  </a:graphic>
                                </wp:inline>
                              </w:drawing>
                            </w:r>
                          </w:p>
                          <w:p>
                            <w:pPr>
                              <w:rPr>
                                <w:rFonts w:ascii="Times New Roman" w:cs="Times New Roman" w:eastAsiaTheme="minorEastAsia"/>
                                <w:sz w:val="24"/>
                                <w:szCs w:val="24"/>
                              </w:rPr>
                            </w:pPr>
                          </w:p>
                        </w:txbxContent>
                      </wps:txbx>
                      <wps:bodyPr rot="0" vert="horz" wrap="square" lIns="0" tIns="0" rIns="0" bIns="0" anchor="t" anchorCtr="0" upright="1">
                        <a:noAutofit/>
                      </wps:bodyPr>
                    </wps:wsp>
                  </a:graphicData>
                </a:graphic>
              </wp:anchor>
            </w:drawing>
          </mc:Choice>
          <mc:Fallback>
            <w:pict>
              <v:rect id="Rectangle 11" o:spid="_x0000_s1026" o:spt="1" style="position:absolute;left:0pt;margin-left:221.15pt;margin-top:28.1pt;height:132pt;width:316pt;mso-position-horizontal-relative:page;mso-wrap-distance-bottom:0pt;mso-wrap-distance-top:0pt;z-index:251661312;mso-width-relative:page;mso-height-relative:page;" filled="f" stroked="f" coordsize="21600,21600" o:allowincell="f" o:gfxdata="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K2HKq2wAAAAsBAAAPAAAAAAAAAAEAIAAAACIAAABkcnMvZG93&#10;bnJldi54bWxQSwECFAAUAAAACACHTuJAIZZWWv0BAAAMBAAADgAAAAAAAAABACAAAAAqAQAAZHJz&#10;L2Uyb0RvYy54bWxQSwUGAAAAAAYABgBZAQAAmQUAAAAA&#10;">
                <v:fill on="f" focussize="0,0"/>
                <v:stroke on="f"/>
                <v:imagedata o:title=""/>
                <o:lock v:ext="edit" aspectratio="f"/>
                <v:textbox inset="0mm,0mm,0mm,0mm">
                  <w:txbxContent>
                    <w:p>
                      <w:pPr>
                        <w:widowControl/>
                        <w:autoSpaceDE/>
                        <w:autoSpaceDN/>
                        <w:adjustRightInd/>
                        <w:spacing w:line="2640" w:lineRule="atLeast"/>
                        <w:rPr>
                          <w:rFonts w:ascii="Times New Roman" w:cs="Times New Roman" w:eastAsiaTheme="minorEastAsia"/>
                          <w:sz w:val="24"/>
                          <w:szCs w:val="24"/>
                        </w:rPr>
                      </w:pPr>
                      <w:r>
                        <w:rPr>
                          <w:rFonts w:ascii="Times New Roman" w:cs="Times New Roman" w:eastAsiaTheme="minorEastAsia"/>
                          <w:sz w:val="24"/>
                          <w:szCs w:val="24"/>
                        </w:rPr>
                        <w:drawing>
                          <wp:inline distT="0" distB="0" distL="0" distR="0">
                            <wp:extent cx="4000500" cy="16764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000500" cy="1676400"/>
                                    </a:xfrm>
                                    <a:prstGeom prst="rect">
                                      <a:avLst/>
                                    </a:prstGeom>
                                    <a:noFill/>
                                    <a:ln>
                                      <a:noFill/>
                                    </a:ln>
                                  </pic:spPr>
                                </pic:pic>
                              </a:graphicData>
                            </a:graphic>
                          </wp:inline>
                        </w:drawing>
                      </w:r>
                    </w:p>
                    <w:p>
                      <w:pPr>
                        <w:rPr>
                          <w:rFonts w:ascii="Times New Roman" w:cs="Times New Roman" w:eastAsiaTheme="minorEastAsia"/>
                          <w:sz w:val="24"/>
                          <w:szCs w:val="24"/>
                        </w:rPr>
                      </w:pPr>
                    </w:p>
                  </w:txbxContent>
                </v:textbox>
                <w10:wrap type="topAndBottom"/>
              </v:rect>
            </w:pict>
          </mc:Fallback>
        </mc:AlternateConten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hAnsi="仿宋" w:cs="仿宋"/>
          <w:sz w:val="32"/>
          <w:szCs w:val="32"/>
          <w:lang w:val="en-US" w:eastAsia="zh-CN"/>
        </w:rPr>
      </w:pPr>
      <w:r>
        <w:rPr>
          <w:rFonts w:hint="eastAsia" w:hAnsi="仿宋" w:cs="仿宋"/>
          <w:sz w:val="32"/>
          <w:szCs w:val="32"/>
          <w:lang w:val="en-US" w:eastAsia="zh-CN"/>
        </w:rPr>
        <w:t>2.注册登录超星学习通（针对初次登录的用户）</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hAnsi="仿宋" w:cs="仿宋"/>
          <w:sz w:val="32"/>
          <w:szCs w:val="32"/>
          <w:lang w:val="en-US" w:eastAsia="zh-CN"/>
        </w:rPr>
      </w:pPr>
      <w:r>
        <w:rPr>
          <w:rFonts w:hint="eastAsia" w:hAnsi="仿宋" w:cs="仿宋"/>
          <w:sz w:val="32"/>
          <w:szCs w:val="32"/>
          <w:lang w:val="en-US" w:eastAsia="zh-CN"/>
        </w:rPr>
        <w:t>(1)打开安装好的学习通App，进入登录界面，输入在电脑端交流平台注册的手机号及密码，即可登录。</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hAnsi="仿宋" w:cs="仿宋"/>
          <w:sz w:val="32"/>
          <w:szCs w:val="32"/>
          <w:lang w:val="en-US" w:eastAsia="zh-CN"/>
        </w:rPr>
        <w:sectPr>
          <w:pgSz w:w="11910" w:h="16840"/>
          <w:pgMar w:top="1460" w:right="360" w:bottom="960" w:left="400" w:header="0" w:footer="779" w:gutter="0"/>
          <w:cols w:space="720" w:num="1"/>
        </w:sectPr>
      </w:pPr>
    </w:p>
    <w:p>
      <w:pPr>
        <w:pStyle w:val="4"/>
        <w:tabs>
          <w:tab w:val="left" w:pos="6171"/>
        </w:tabs>
        <w:kinsoku w:val="0"/>
        <w:overflowPunct w:val="0"/>
        <w:spacing w:line="360" w:lineRule="auto"/>
        <w:ind w:left="2950"/>
        <w:rPr>
          <w:sz w:val="20"/>
          <w:szCs w:val="20"/>
        </w:rPr>
      </w:pPr>
      <w:r>
        <w:rPr>
          <w:position w:val="1"/>
          <w:sz w:val="20"/>
          <w:szCs w:val="20"/>
        </w:rPr>
        <w:drawing>
          <wp:inline distT="0" distB="0" distL="114300" distR="114300">
            <wp:extent cx="1905635" cy="3950335"/>
            <wp:effectExtent l="9525" t="9525" r="20320" b="17780"/>
            <wp:docPr id="53" name="图片 53" descr="登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登录"/>
                    <pic:cNvPicPr>
                      <a:picLocks noChangeAspect="1"/>
                    </pic:cNvPicPr>
                  </pic:nvPicPr>
                  <pic:blipFill>
                    <a:blip r:embed="rId15"/>
                    <a:stretch>
                      <a:fillRect/>
                    </a:stretch>
                  </pic:blipFill>
                  <pic:spPr>
                    <a:xfrm>
                      <a:off x="0" y="0"/>
                      <a:ext cx="1905635" cy="3950335"/>
                    </a:xfrm>
                    <a:prstGeom prst="rect">
                      <a:avLst/>
                    </a:prstGeom>
                    <a:ln>
                      <a:solidFill>
                        <a:schemeClr val="tx1"/>
                      </a:solidFill>
                    </a:ln>
                  </pic:spPr>
                </pic:pic>
              </a:graphicData>
            </a:graphic>
          </wp:inline>
        </w:drawing>
      </w:r>
      <w:r>
        <w:rPr>
          <w:position w:val="1"/>
          <w:sz w:val="20"/>
          <w:szCs w:val="20"/>
        </w:rPr>
        <w:tab/>
      </w:r>
      <w:bookmarkStart w:id="0" w:name="_GoBack"/>
      <w:bookmarkEnd w:id="0"/>
    </w:p>
    <w:p>
      <w:pPr>
        <w:pStyle w:val="4"/>
        <w:kinsoku w:val="0"/>
        <w:overflowPunct w:val="0"/>
        <w:spacing w:before="6" w:line="360" w:lineRule="auto"/>
        <w:ind w:left="0"/>
        <w:rPr>
          <w:sz w:val="7"/>
          <w:szCs w:val="7"/>
        </w:rPr>
      </w:pP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hAnsi="仿宋" w:cs="仿宋"/>
          <w:sz w:val="32"/>
          <w:szCs w:val="32"/>
          <w:lang w:val="en-US" w:eastAsia="zh-CN"/>
        </w:rPr>
      </w:pPr>
      <w:r>
        <w:rPr>
          <w:rFonts w:hint="eastAsia" w:hAnsi="仿宋" w:cs="仿宋"/>
          <w:sz w:val="32"/>
          <w:szCs w:val="32"/>
          <w:lang w:val="en-US" w:eastAsia="zh-CN"/>
        </w:rPr>
        <w:t>（2）【交流活动事项咨询】登录后，点击“首页”右上角的“邀请码”，选择“扫一扫”或者“邀请码”,即可进入学习通交流群，群聊中有技术客服人员负责解答老师的疑问。</w:t>
      </w:r>
    </w:p>
    <w:p>
      <w:pPr>
        <w:pStyle w:val="4"/>
        <w:numPr>
          <w:ilvl w:val="0"/>
          <w:numId w:val="0"/>
        </w:numPr>
        <w:kinsoku w:val="0"/>
        <w:overflowPunct w:val="0"/>
        <w:spacing w:before="274" w:line="360" w:lineRule="auto"/>
        <w:ind w:right="715" w:rightChars="0"/>
        <w:jc w:val="center"/>
        <w:rPr>
          <w:rFonts w:hint="eastAsia"/>
          <w:spacing w:val="-7"/>
          <w:w w:val="95"/>
        </w:rPr>
      </w:pPr>
      <w:r>
        <w:rPr>
          <w:rFonts w:ascii="Times New Roman" w:cs="Times New Roman" w:eastAsiaTheme="minorEastAsia"/>
          <w:sz w:val="24"/>
          <w:szCs w:val="24"/>
        </w:rPr>
        <w:drawing>
          <wp:inline distT="0" distB="0" distL="0" distR="0">
            <wp:extent cx="1809750" cy="3143250"/>
            <wp:effectExtent l="0" t="0" r="3810" b="1143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09750" cy="3143250"/>
                    </a:xfrm>
                    <a:prstGeom prst="rect">
                      <a:avLst/>
                    </a:prstGeom>
                    <a:noFill/>
                    <a:ln>
                      <a:noFill/>
                    </a:ln>
                  </pic:spPr>
                </pic:pic>
              </a:graphicData>
            </a:graphic>
          </wp:inline>
        </w:drawing>
      </w:r>
      <w:r>
        <w:rPr>
          <w:rFonts w:hint="eastAsia" w:eastAsia="仿宋"/>
          <w:spacing w:val="-1"/>
          <w:lang w:eastAsia="zh-CN"/>
        </w:rPr>
        <w:drawing>
          <wp:inline distT="0" distB="0" distL="114300" distR="114300">
            <wp:extent cx="2816860" cy="3009265"/>
            <wp:effectExtent l="0" t="0" r="2540" b="8255"/>
            <wp:docPr id="51" name="图片 51" descr="群聊邀请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群聊邀请码"/>
                    <pic:cNvPicPr>
                      <a:picLocks noChangeAspect="1"/>
                    </pic:cNvPicPr>
                  </pic:nvPicPr>
                  <pic:blipFill>
                    <a:blip r:embed="rId17"/>
                    <a:stretch>
                      <a:fillRect/>
                    </a:stretch>
                  </pic:blipFill>
                  <pic:spPr>
                    <a:xfrm>
                      <a:off x="0" y="0"/>
                      <a:ext cx="2816860" cy="3009265"/>
                    </a:xfrm>
                    <a:prstGeom prst="rect">
                      <a:avLst/>
                    </a:prstGeom>
                  </pic:spPr>
                </pic:pic>
              </a:graphicData>
            </a:graphic>
          </wp:inline>
        </w:drawing>
      </w:r>
    </w:p>
    <w:p>
      <w:pPr>
        <w:pStyle w:val="4"/>
        <w:kinsoku w:val="0"/>
        <w:overflowPunct w:val="0"/>
        <w:spacing w:before="65" w:line="360" w:lineRule="auto"/>
        <w:ind w:right="717" w:firstLine="480"/>
        <w:jc w:val="both"/>
        <w:rPr>
          <w:rFonts w:hint="eastAsia"/>
          <w:spacing w:val="-7"/>
          <w:w w:val="95"/>
        </w:rPr>
      </w:pP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hAnsi="仿宋" w:cs="仿宋"/>
          <w:sz w:val="32"/>
          <w:szCs w:val="32"/>
          <w:lang w:val="en-US" w:eastAsia="zh-CN"/>
        </w:rPr>
      </w:pPr>
      <w:r>
        <w:rPr>
          <w:rFonts w:hint="eastAsia" w:hAnsi="仿宋" w:cs="仿宋"/>
          <w:sz w:val="32"/>
          <w:szCs w:val="32"/>
          <w:lang w:val="en-US" w:eastAsia="zh-CN"/>
        </w:rPr>
        <w:t>（3）【获取交流活动资料】点击“首页”右上角的“邀请码”，选择“邀请码”后，输入“xv35069”,即可进入资料分享小组，点击对应的模块了解交流活动详情。</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hAnsi="仿宋" w:cs="仿宋"/>
          <w:sz w:val="32"/>
          <w:szCs w:val="32"/>
          <w:lang w:val="en-US" w:eastAsia="zh-CN"/>
        </w:rPr>
      </w:pPr>
      <w:r>
        <w:rPr>
          <w:rFonts w:hint="eastAsia" w:hAnsi="仿宋" w:cs="仿宋"/>
          <w:sz w:val="32"/>
          <w:szCs w:val="32"/>
          <w:lang w:val="en-US" w:eastAsia="zh-CN"/>
        </w:rPr>
        <w:t>（4）如何创建课程并进行课堂互动</w:t>
      </w:r>
    </w:p>
    <w:p>
      <w:pPr>
        <w:pStyle w:val="4"/>
        <w:keepNext w:val="0"/>
        <w:keepLines w:val="0"/>
        <w:pageBreakBefore w:val="0"/>
        <w:widowControl w:val="0"/>
        <w:kinsoku w:val="0"/>
        <w:wordWrap/>
        <w:overflowPunct w:val="0"/>
        <w:topLinePunct w:val="0"/>
        <w:autoSpaceDE w:val="0"/>
        <w:autoSpaceDN w:val="0"/>
        <w:bidi w:val="0"/>
        <w:adjustRightInd w:val="0"/>
        <w:snapToGrid/>
        <w:spacing w:line="560" w:lineRule="exact"/>
        <w:ind w:left="0" w:leftChars="0" w:right="-64" w:rightChars="0" w:firstLine="641" w:firstLineChars="0"/>
        <w:jc w:val="both"/>
        <w:textAlignment w:val="auto"/>
        <w:rPr>
          <w:rFonts w:hint="eastAsia" w:hAnsi="仿宋" w:cs="仿宋"/>
          <w:sz w:val="32"/>
          <w:szCs w:val="32"/>
          <w:lang w:val="en-US" w:eastAsia="zh-CN"/>
        </w:rPr>
      </w:pPr>
      <w:r>
        <w:rPr>
          <w:rFonts w:hint="eastAsia" w:hAnsi="仿宋" w:cs="仿宋"/>
          <w:sz w:val="32"/>
          <w:szCs w:val="32"/>
          <w:lang w:val="en-US" w:eastAsia="zh-CN"/>
        </w:rPr>
        <w:t>点击“我”，选择“课程”，进入界面后点击右上角“+”号，按照提示创建课程，创建完成后可将班级邀请码分享给学生，学生用学习通app扫描后即可加入课程。选择班级后，点击下方的“+”，即可通过发放签到、选人、主题讨论等课堂活动与学生进行互动。</w:t>
      </w:r>
    </w:p>
    <w:p>
      <w:pPr>
        <w:pStyle w:val="4"/>
        <w:kinsoku w:val="0"/>
        <w:overflowPunct w:val="0"/>
        <w:spacing w:before="214" w:line="360" w:lineRule="auto"/>
        <w:ind w:right="717" w:firstLine="802"/>
        <w:jc w:val="left"/>
        <w:rPr>
          <w:rFonts w:hint="default"/>
          <w:spacing w:val="-17"/>
          <w:w w:val="95"/>
          <w:lang w:val="en-US" w:eastAsia="zh-CN"/>
        </w:rPr>
        <w:sectPr>
          <w:pgSz w:w="11910" w:h="16840"/>
          <w:pgMar w:top="1500" w:right="360" w:bottom="960" w:left="400" w:header="0" w:footer="779" w:gutter="0"/>
          <w:cols w:space="720" w:num="1"/>
        </w:sectPr>
      </w:pPr>
      <w:r>
        <w:rPr>
          <w:rFonts w:hint="default"/>
          <w:spacing w:val="-17"/>
          <w:w w:val="95"/>
          <w:lang w:val="en-US" w:eastAsia="zh-CN"/>
        </w:rPr>
        <w:drawing>
          <wp:inline distT="0" distB="0" distL="114300" distR="114300">
            <wp:extent cx="2195195" cy="4723130"/>
            <wp:effectExtent l="9525" t="9525" r="20320" b="22225"/>
            <wp:docPr id="54" name="图片 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
                    <pic:cNvPicPr>
                      <a:picLocks noChangeAspect="1"/>
                    </pic:cNvPicPr>
                  </pic:nvPicPr>
                  <pic:blipFill>
                    <a:blip r:embed="rId18"/>
                    <a:stretch>
                      <a:fillRect/>
                    </a:stretch>
                  </pic:blipFill>
                  <pic:spPr>
                    <a:xfrm>
                      <a:off x="0" y="0"/>
                      <a:ext cx="2195195" cy="4723130"/>
                    </a:xfrm>
                    <a:prstGeom prst="rect">
                      <a:avLst/>
                    </a:prstGeom>
                    <a:ln>
                      <a:solidFill>
                        <a:schemeClr val="tx1"/>
                      </a:solidFill>
                    </a:ln>
                  </pic:spPr>
                </pic:pic>
              </a:graphicData>
            </a:graphic>
          </wp:inline>
        </w:drawing>
      </w:r>
      <w:r>
        <w:rPr>
          <w:rFonts w:hint="default"/>
          <w:spacing w:val="-17"/>
          <w:w w:val="95"/>
          <w:lang w:val="en-US" w:eastAsia="zh-CN"/>
        </w:rPr>
        <w:drawing>
          <wp:inline distT="0" distB="0" distL="114300" distR="114300">
            <wp:extent cx="2299970" cy="4728845"/>
            <wp:effectExtent l="9525" t="9525" r="22225" b="16510"/>
            <wp:docPr id="58" name="图片 5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2"/>
                    <pic:cNvPicPr>
                      <a:picLocks noChangeAspect="1"/>
                    </pic:cNvPicPr>
                  </pic:nvPicPr>
                  <pic:blipFill>
                    <a:blip r:embed="rId19"/>
                    <a:stretch>
                      <a:fillRect/>
                    </a:stretch>
                  </pic:blipFill>
                  <pic:spPr>
                    <a:xfrm>
                      <a:off x="0" y="0"/>
                      <a:ext cx="2299970" cy="4728845"/>
                    </a:xfrm>
                    <a:prstGeom prst="rect">
                      <a:avLst/>
                    </a:prstGeom>
                    <a:ln>
                      <a:solidFill>
                        <a:schemeClr val="tx1"/>
                      </a:solidFill>
                    </a:ln>
                  </pic:spPr>
                </pic:pic>
              </a:graphicData>
            </a:graphic>
          </wp:inline>
        </w:drawing>
      </w:r>
      <w:r>
        <w:rPr>
          <w:rFonts w:hint="default"/>
          <w:spacing w:val="-17"/>
          <w:w w:val="95"/>
          <w:lang w:val="en-US" w:eastAsia="zh-CN"/>
        </w:rPr>
        <w:drawing>
          <wp:inline distT="0" distB="0" distL="114300" distR="114300">
            <wp:extent cx="1983740" cy="4206240"/>
            <wp:effectExtent l="9525" t="9525" r="18415" b="20955"/>
            <wp:docPr id="57" name="图片 5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3"/>
                    <pic:cNvPicPr>
                      <a:picLocks noChangeAspect="1"/>
                    </pic:cNvPicPr>
                  </pic:nvPicPr>
                  <pic:blipFill>
                    <a:blip r:embed="rId20"/>
                    <a:stretch>
                      <a:fillRect/>
                    </a:stretch>
                  </pic:blipFill>
                  <pic:spPr>
                    <a:xfrm>
                      <a:off x="0" y="0"/>
                      <a:ext cx="1983740" cy="4206240"/>
                    </a:xfrm>
                    <a:prstGeom prst="rect">
                      <a:avLst/>
                    </a:prstGeom>
                    <a:ln>
                      <a:solidFill>
                        <a:schemeClr val="tx1"/>
                      </a:solidFill>
                    </a:ln>
                  </pic:spPr>
                </pic:pic>
              </a:graphicData>
            </a:graphic>
          </wp:inline>
        </w:drawing>
      </w:r>
      <w:r>
        <w:rPr>
          <w:rFonts w:hint="eastAsia"/>
          <w:spacing w:val="-17"/>
          <w:w w:val="95"/>
          <w:lang w:val="en-US" w:eastAsia="zh-CN"/>
        </w:rPr>
        <w:t xml:space="preserve"> </w:t>
      </w:r>
      <w:r>
        <w:rPr>
          <w:rFonts w:hint="default"/>
          <w:spacing w:val="-17"/>
          <w:w w:val="95"/>
          <w:lang w:val="en-US" w:eastAsia="zh-CN"/>
        </w:rPr>
        <w:drawing>
          <wp:inline distT="0" distB="0" distL="114300" distR="114300">
            <wp:extent cx="1962150" cy="4202430"/>
            <wp:effectExtent l="9525" t="9525" r="9525" b="9525"/>
            <wp:docPr id="56" name="图片 5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4"/>
                    <pic:cNvPicPr>
                      <a:picLocks noChangeAspect="1"/>
                    </pic:cNvPicPr>
                  </pic:nvPicPr>
                  <pic:blipFill>
                    <a:blip r:embed="rId21"/>
                    <a:stretch>
                      <a:fillRect/>
                    </a:stretch>
                  </pic:blipFill>
                  <pic:spPr>
                    <a:xfrm>
                      <a:off x="0" y="0"/>
                      <a:ext cx="1962150" cy="4202430"/>
                    </a:xfrm>
                    <a:prstGeom prst="rect">
                      <a:avLst/>
                    </a:prstGeom>
                    <a:ln>
                      <a:solidFill>
                        <a:schemeClr val="tx1"/>
                      </a:solidFill>
                    </a:ln>
                  </pic:spPr>
                </pic:pic>
              </a:graphicData>
            </a:graphic>
          </wp:inline>
        </w:drawing>
      </w:r>
      <w:r>
        <w:rPr>
          <w:rFonts w:hint="eastAsia"/>
          <w:spacing w:val="-17"/>
          <w:w w:val="95"/>
          <w:lang w:val="en-US" w:eastAsia="zh-CN"/>
        </w:rPr>
        <w:t xml:space="preserve"> </w:t>
      </w:r>
      <w:r>
        <w:rPr>
          <w:rFonts w:hint="default"/>
          <w:spacing w:val="-17"/>
          <w:w w:val="95"/>
          <w:lang w:val="en-US" w:eastAsia="zh-CN"/>
        </w:rPr>
        <w:drawing>
          <wp:inline distT="0" distB="0" distL="114300" distR="114300">
            <wp:extent cx="1946910" cy="4214495"/>
            <wp:effectExtent l="9525" t="9525" r="9525" b="12700"/>
            <wp:docPr id="55" name="图片 5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5"/>
                    <pic:cNvPicPr>
                      <a:picLocks noChangeAspect="1"/>
                    </pic:cNvPicPr>
                  </pic:nvPicPr>
                  <pic:blipFill>
                    <a:blip r:embed="rId22"/>
                    <a:stretch>
                      <a:fillRect/>
                    </a:stretch>
                  </pic:blipFill>
                  <pic:spPr>
                    <a:xfrm>
                      <a:off x="0" y="0"/>
                      <a:ext cx="1946910" cy="4214495"/>
                    </a:xfrm>
                    <a:prstGeom prst="rect">
                      <a:avLst/>
                    </a:prstGeom>
                    <a:ln>
                      <a:solidFill>
                        <a:schemeClr val="tx1"/>
                      </a:solidFill>
                    </a:ln>
                  </pic:spPr>
                </pic:pic>
              </a:graphicData>
            </a:graphic>
          </wp:inline>
        </w:drawing>
      </w:r>
    </w:p>
    <w:p>
      <w:pPr>
        <w:pStyle w:val="4"/>
        <w:kinsoku w:val="0"/>
        <w:overflowPunct w:val="0"/>
        <w:spacing w:line="360" w:lineRule="auto"/>
        <w:ind w:left="0" w:leftChars="0" w:firstLine="0" w:firstLineChars="0"/>
        <w:rPr>
          <w:rFonts w:hint="eastAsia" w:ascii="黑体" w:hAnsi="黑体" w:eastAsia="黑体" w:cs="黑体"/>
          <w:b w:val="0"/>
          <w:bCs w:val="0"/>
          <w:w w:val="99"/>
          <w:sz w:val="32"/>
          <w:szCs w:val="32"/>
        </w:rPr>
      </w:pPr>
      <w:r>
        <w:rPr>
          <w:rFonts w:hint="eastAsia" w:ascii="黑体" w:hAnsi="黑体" w:eastAsia="黑体" w:cs="黑体"/>
          <w:b w:val="0"/>
          <w:bCs w:val="0"/>
          <w:sz w:val="32"/>
          <w:szCs w:val="32"/>
        </w:rPr>
        <w:t>附件2</w:t>
      </w:r>
    </w:p>
    <w:p>
      <w:pPr>
        <w:pStyle w:val="4"/>
        <w:kinsoku w:val="0"/>
        <w:overflowPunct w:val="0"/>
        <w:spacing w:line="360" w:lineRule="auto"/>
        <w:ind w:left="0"/>
        <w:jc w:val="left"/>
        <w:rPr>
          <w:rFonts w:ascii="Times New Roman" w:cs="Times New Roman" w:eastAsiaTheme="minorEastAsia"/>
          <w:b/>
          <w:bCs/>
          <w:sz w:val="28"/>
          <w:szCs w:val="28"/>
        </w:rPr>
      </w:pPr>
    </w:p>
    <w:p>
      <w:pPr>
        <w:pStyle w:val="4"/>
        <w:kinsoku w:val="0"/>
        <w:overflowPunct w:val="0"/>
        <w:spacing w:line="360" w:lineRule="auto"/>
        <w:ind w:left="0"/>
        <w:jc w:val="left"/>
        <w:rPr>
          <w:rFonts w:ascii="宋体" w:eastAsia="宋体" w:cs="宋体"/>
          <w:b/>
          <w:bCs/>
          <w:sz w:val="32"/>
          <w:szCs w:val="32"/>
        </w:rPr>
      </w:pPr>
      <w:r>
        <w:rPr>
          <w:rFonts w:ascii="Times New Roman" w:cs="Times New Roman" w:eastAsiaTheme="minorEastAsia"/>
          <w:b/>
          <w:bCs/>
          <w:sz w:val="32"/>
          <w:szCs w:val="32"/>
        </w:rPr>
        <w:t>202</w:t>
      </w:r>
      <w:r>
        <w:rPr>
          <w:rFonts w:hint="eastAsia" w:ascii="Times New Roman" w:cs="Times New Roman" w:eastAsiaTheme="minorEastAsia"/>
          <w:b/>
          <w:bCs/>
          <w:sz w:val="32"/>
          <w:szCs w:val="32"/>
          <w:lang w:val="en-US" w:eastAsia="zh-CN"/>
        </w:rPr>
        <w:t>2</w:t>
      </w:r>
      <w:r>
        <w:rPr>
          <w:rFonts w:hint="eastAsia" w:ascii="等线" w:eastAsia="等线" w:cs="等线"/>
          <w:b/>
          <w:bCs/>
          <w:sz w:val="32"/>
          <w:szCs w:val="32"/>
        </w:rPr>
        <w:t>年广东省职业院校微课设计及教学应用交流活动报名表</w:t>
      </w:r>
    </w:p>
    <w:p>
      <w:pPr>
        <w:pStyle w:val="4"/>
        <w:kinsoku w:val="0"/>
        <w:overflowPunct w:val="0"/>
        <w:spacing w:line="360" w:lineRule="auto"/>
        <w:rPr>
          <w:rFonts w:ascii="等线" w:eastAsia="等线" w:cs="等线"/>
          <w:b/>
          <w:bCs/>
        </w:rPr>
        <w:sectPr>
          <w:pgSz w:w="11910" w:h="16840"/>
          <w:pgMar w:top="1480" w:right="360" w:bottom="960" w:left="400" w:header="0" w:footer="779" w:gutter="0"/>
          <w:cols w:equalWidth="0" w:num="2">
            <w:col w:w="1632" w:space="161"/>
            <w:col w:w="9357"/>
          </w:cols>
        </w:sectPr>
      </w:pPr>
    </w:p>
    <w:p>
      <w:pPr>
        <w:pStyle w:val="4"/>
        <w:tabs>
          <w:tab w:val="left" w:pos="3320"/>
          <w:tab w:val="left" w:pos="6081"/>
        </w:tabs>
        <w:kinsoku w:val="0"/>
        <w:overflowPunct w:val="0"/>
        <w:spacing w:line="360" w:lineRule="auto"/>
        <w:rPr>
          <w:rFonts w:ascii="等线" w:eastAsia="等线" w:cs="等线"/>
          <w:sz w:val="8"/>
          <w:szCs w:val="8"/>
        </w:rPr>
      </w:pPr>
      <w:r>
        <w:rPr>
          <w:rFonts w:hint="eastAsia" w:ascii="等线" w:eastAsia="等线" w:cs="等线"/>
          <w:sz w:val="24"/>
          <w:szCs w:val="24"/>
        </w:rPr>
        <w:t>学校：</w:t>
      </w:r>
      <w:r>
        <w:rPr>
          <w:rFonts w:ascii="等线" w:eastAsia="等线" w:cs="等线"/>
          <w:sz w:val="24"/>
          <w:szCs w:val="24"/>
        </w:rPr>
        <w:tab/>
      </w:r>
      <w:r>
        <w:rPr>
          <w:rFonts w:hint="eastAsia" w:ascii="等线" w:eastAsia="等线" w:cs="等线"/>
          <w:sz w:val="24"/>
          <w:szCs w:val="24"/>
        </w:rPr>
        <w:t>联系人：</w:t>
      </w:r>
      <w:r>
        <w:rPr>
          <w:rFonts w:ascii="等线" w:eastAsia="等线" w:cs="等线"/>
          <w:sz w:val="24"/>
          <w:szCs w:val="24"/>
        </w:rPr>
        <w:tab/>
      </w:r>
      <w:r>
        <w:rPr>
          <w:rFonts w:hint="eastAsia" w:ascii="等线" w:eastAsia="等线" w:cs="等线"/>
          <w:sz w:val="24"/>
          <w:szCs w:val="24"/>
        </w:rPr>
        <w:t>手机：</w:t>
      </w:r>
    </w:p>
    <w:tbl>
      <w:tblPr>
        <w:tblStyle w:val="9"/>
        <w:tblW w:w="0" w:type="auto"/>
        <w:tblInd w:w="119" w:type="dxa"/>
        <w:tblLayout w:type="fixed"/>
        <w:tblCellMar>
          <w:top w:w="0" w:type="dxa"/>
          <w:left w:w="0" w:type="dxa"/>
          <w:bottom w:w="0" w:type="dxa"/>
          <w:right w:w="0" w:type="dxa"/>
        </w:tblCellMar>
      </w:tblPr>
      <w:tblGrid>
        <w:gridCol w:w="1673"/>
        <w:gridCol w:w="425"/>
        <w:gridCol w:w="1275"/>
        <w:gridCol w:w="991"/>
        <w:gridCol w:w="653"/>
        <w:gridCol w:w="1621"/>
        <w:gridCol w:w="1621"/>
        <w:gridCol w:w="2652"/>
      </w:tblGrid>
      <w:tr>
        <w:tblPrEx>
          <w:tblCellMar>
            <w:top w:w="0" w:type="dxa"/>
            <w:left w:w="0" w:type="dxa"/>
            <w:bottom w:w="0" w:type="dxa"/>
            <w:right w:w="0" w:type="dxa"/>
          </w:tblCellMar>
        </w:tblPrEx>
        <w:trPr>
          <w:trHeight w:val="603" w:hRule="atLeast"/>
        </w:trPr>
        <w:tc>
          <w:tcPr>
            <w:tcW w:w="1673"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4" w:line="360" w:lineRule="auto"/>
              <w:rPr>
                <w:rFonts w:ascii="等线" w:eastAsia="等线" w:cs="等线"/>
                <w:sz w:val="14"/>
                <w:szCs w:val="14"/>
              </w:rPr>
            </w:pPr>
          </w:p>
          <w:p>
            <w:pPr>
              <w:pStyle w:val="17"/>
              <w:kinsoku w:val="0"/>
              <w:overflowPunct w:val="0"/>
              <w:spacing w:line="360" w:lineRule="auto"/>
              <w:ind w:left="95" w:right="88"/>
              <w:jc w:val="center"/>
              <w:rPr>
                <w:rFonts w:ascii="等线" w:eastAsia="等线" w:cs="等线"/>
              </w:rPr>
            </w:pPr>
            <w:r>
              <w:rPr>
                <w:rFonts w:hint="eastAsia" w:ascii="等线" w:eastAsia="等线" w:cs="等线"/>
              </w:rPr>
              <w:t>主讲人姓名</w:t>
            </w:r>
          </w:p>
        </w:tc>
        <w:tc>
          <w:tcPr>
            <w:tcW w:w="1700" w:type="dxa"/>
            <w:gridSpan w:val="2"/>
            <w:tcBorders>
              <w:top w:val="single" w:color="000000" w:sz="4" w:space="0"/>
              <w:left w:val="single" w:color="000000" w:sz="4" w:space="0"/>
              <w:bottom w:val="single" w:color="000000" w:sz="4" w:space="0"/>
              <w:right w:val="single" w:color="000000" w:sz="4" w:space="0"/>
            </w:tcBorders>
          </w:tcPr>
          <w:p>
            <w:pPr>
              <w:pStyle w:val="17"/>
              <w:kinsoku w:val="0"/>
              <w:overflowPunct w:val="0"/>
              <w:spacing w:line="360" w:lineRule="auto"/>
              <w:rPr>
                <w:rFonts w:ascii="Times New Roman" w:cs="Times New Roman" w:eastAsiaTheme="minorEastAsia"/>
                <w:sz w:val="22"/>
                <w:szCs w:val="22"/>
              </w:rPr>
            </w:pPr>
          </w:p>
        </w:tc>
        <w:tc>
          <w:tcPr>
            <w:tcW w:w="991"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4" w:line="360" w:lineRule="auto"/>
              <w:rPr>
                <w:rFonts w:ascii="等线" w:eastAsia="等线" w:cs="等线"/>
                <w:sz w:val="14"/>
                <w:szCs w:val="14"/>
              </w:rPr>
            </w:pPr>
          </w:p>
          <w:p>
            <w:pPr>
              <w:pStyle w:val="17"/>
              <w:kinsoku w:val="0"/>
              <w:overflowPunct w:val="0"/>
              <w:spacing w:line="360" w:lineRule="auto"/>
              <w:ind w:left="234" w:right="227"/>
              <w:jc w:val="center"/>
              <w:rPr>
                <w:rFonts w:ascii="等线" w:eastAsia="等线" w:cs="等线"/>
              </w:rPr>
            </w:pPr>
            <w:r>
              <w:rPr>
                <w:rFonts w:hint="eastAsia" w:ascii="等线" w:eastAsia="等线" w:cs="等线"/>
              </w:rPr>
              <w:t>性别</w:t>
            </w:r>
          </w:p>
        </w:tc>
        <w:tc>
          <w:tcPr>
            <w:tcW w:w="2274" w:type="dxa"/>
            <w:gridSpan w:val="2"/>
            <w:tcBorders>
              <w:top w:val="single" w:color="000000" w:sz="4" w:space="0"/>
              <w:left w:val="single" w:color="000000" w:sz="4" w:space="0"/>
              <w:bottom w:val="single" w:color="000000" w:sz="4" w:space="0"/>
              <w:right w:val="single" w:color="000000" w:sz="4" w:space="0"/>
            </w:tcBorders>
          </w:tcPr>
          <w:p>
            <w:pPr>
              <w:pStyle w:val="17"/>
              <w:kinsoku w:val="0"/>
              <w:overflowPunct w:val="0"/>
              <w:spacing w:line="360" w:lineRule="auto"/>
              <w:rPr>
                <w:rFonts w:ascii="Times New Roman" w:cs="Times New Roman" w:eastAsiaTheme="minorEastAsia"/>
                <w:sz w:val="22"/>
                <w:szCs w:val="22"/>
              </w:rPr>
            </w:pPr>
          </w:p>
        </w:tc>
        <w:tc>
          <w:tcPr>
            <w:tcW w:w="1621"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4" w:line="360" w:lineRule="auto"/>
              <w:rPr>
                <w:rFonts w:ascii="等线" w:eastAsia="等线" w:cs="等线"/>
                <w:sz w:val="14"/>
                <w:szCs w:val="14"/>
              </w:rPr>
            </w:pPr>
          </w:p>
          <w:p>
            <w:pPr>
              <w:pStyle w:val="17"/>
              <w:kinsoku w:val="0"/>
              <w:overflowPunct w:val="0"/>
              <w:spacing w:line="360" w:lineRule="auto"/>
              <w:ind w:left="188" w:right="183"/>
              <w:jc w:val="center"/>
              <w:rPr>
                <w:rFonts w:ascii="等线" w:eastAsia="等线" w:cs="等线"/>
              </w:rPr>
            </w:pPr>
            <w:r>
              <w:rPr>
                <w:rFonts w:hint="eastAsia" w:ascii="等线" w:eastAsia="等线" w:cs="等线"/>
              </w:rPr>
              <w:t>出生年月</w:t>
            </w:r>
          </w:p>
        </w:tc>
        <w:tc>
          <w:tcPr>
            <w:tcW w:w="2652"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line="360" w:lineRule="auto"/>
              <w:rPr>
                <w:rFonts w:ascii="Times New Roman" w:cs="Times New Roman" w:eastAsiaTheme="minorEastAsia"/>
                <w:sz w:val="22"/>
                <w:szCs w:val="22"/>
              </w:rPr>
            </w:pPr>
          </w:p>
        </w:tc>
      </w:tr>
      <w:tr>
        <w:tblPrEx>
          <w:tblCellMar>
            <w:top w:w="0" w:type="dxa"/>
            <w:left w:w="0" w:type="dxa"/>
            <w:bottom w:w="0" w:type="dxa"/>
            <w:right w:w="0" w:type="dxa"/>
          </w:tblCellMar>
        </w:tblPrEx>
        <w:trPr>
          <w:trHeight w:val="654" w:hRule="atLeast"/>
        </w:trPr>
        <w:tc>
          <w:tcPr>
            <w:tcW w:w="1673"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35" w:line="360" w:lineRule="auto"/>
              <w:ind w:left="729" w:right="192" w:hanging="524"/>
              <w:rPr>
                <w:rFonts w:ascii="等线" w:eastAsia="等线" w:cs="等线"/>
                <w:sz w:val="21"/>
                <w:szCs w:val="21"/>
              </w:rPr>
            </w:pPr>
            <w:r>
              <w:rPr>
                <w:rFonts w:hint="eastAsia" w:ascii="等线" w:eastAsia="等线" w:cs="等线"/>
                <w:sz w:val="21"/>
                <w:szCs w:val="21"/>
              </w:rPr>
              <w:t>所在部门及职务</w:t>
            </w:r>
          </w:p>
        </w:tc>
        <w:tc>
          <w:tcPr>
            <w:tcW w:w="1700" w:type="dxa"/>
            <w:gridSpan w:val="2"/>
            <w:tcBorders>
              <w:top w:val="single" w:color="000000" w:sz="4" w:space="0"/>
              <w:left w:val="single" w:color="000000" w:sz="4" w:space="0"/>
              <w:bottom w:val="single" w:color="000000" w:sz="4" w:space="0"/>
              <w:right w:val="single" w:color="000000" w:sz="4" w:space="0"/>
            </w:tcBorders>
          </w:tcPr>
          <w:p>
            <w:pPr>
              <w:pStyle w:val="17"/>
              <w:kinsoku w:val="0"/>
              <w:overflowPunct w:val="0"/>
              <w:spacing w:line="360" w:lineRule="auto"/>
              <w:rPr>
                <w:rFonts w:ascii="Times New Roman" w:cs="Times New Roman" w:eastAsiaTheme="minorEastAsia"/>
                <w:sz w:val="22"/>
                <w:szCs w:val="22"/>
              </w:rPr>
            </w:pPr>
          </w:p>
        </w:tc>
        <w:tc>
          <w:tcPr>
            <w:tcW w:w="991"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65" w:line="360" w:lineRule="auto"/>
              <w:ind w:left="234" w:right="227"/>
              <w:jc w:val="center"/>
              <w:rPr>
                <w:rFonts w:ascii="等线" w:eastAsia="等线" w:cs="等线"/>
              </w:rPr>
            </w:pPr>
            <w:r>
              <w:rPr>
                <w:rFonts w:hint="eastAsia" w:ascii="等线" w:eastAsia="等线" w:cs="等线"/>
              </w:rPr>
              <w:t>职称</w:t>
            </w:r>
          </w:p>
        </w:tc>
        <w:tc>
          <w:tcPr>
            <w:tcW w:w="2274" w:type="dxa"/>
            <w:gridSpan w:val="2"/>
            <w:tcBorders>
              <w:top w:val="single" w:color="000000" w:sz="4" w:space="0"/>
              <w:left w:val="single" w:color="000000" w:sz="4" w:space="0"/>
              <w:bottom w:val="single" w:color="000000" w:sz="4" w:space="0"/>
              <w:right w:val="single" w:color="000000" w:sz="4" w:space="0"/>
            </w:tcBorders>
          </w:tcPr>
          <w:p>
            <w:pPr>
              <w:pStyle w:val="17"/>
              <w:kinsoku w:val="0"/>
              <w:overflowPunct w:val="0"/>
              <w:spacing w:line="360" w:lineRule="auto"/>
              <w:rPr>
                <w:rFonts w:ascii="Times New Roman" w:cs="Times New Roman" w:eastAsiaTheme="minorEastAsia"/>
                <w:sz w:val="22"/>
                <w:szCs w:val="22"/>
              </w:rPr>
            </w:pPr>
          </w:p>
        </w:tc>
        <w:tc>
          <w:tcPr>
            <w:tcW w:w="1621"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65" w:line="360" w:lineRule="auto"/>
              <w:ind w:left="188" w:right="183"/>
              <w:jc w:val="center"/>
              <w:rPr>
                <w:rFonts w:ascii="等线" w:eastAsia="等线" w:cs="等线"/>
              </w:rPr>
            </w:pPr>
            <w:r>
              <w:rPr>
                <w:rFonts w:hint="eastAsia" w:ascii="等线" w:eastAsia="等线" w:cs="等线"/>
              </w:rPr>
              <w:t>身份证号</w:t>
            </w:r>
          </w:p>
        </w:tc>
        <w:tc>
          <w:tcPr>
            <w:tcW w:w="2652"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line="360" w:lineRule="auto"/>
              <w:rPr>
                <w:rFonts w:ascii="Times New Roman" w:cs="Times New Roman" w:eastAsiaTheme="minorEastAsia"/>
                <w:sz w:val="22"/>
                <w:szCs w:val="22"/>
              </w:rPr>
            </w:pPr>
          </w:p>
        </w:tc>
      </w:tr>
      <w:tr>
        <w:tblPrEx>
          <w:tblCellMar>
            <w:top w:w="0" w:type="dxa"/>
            <w:left w:w="0" w:type="dxa"/>
            <w:bottom w:w="0" w:type="dxa"/>
            <w:right w:w="0" w:type="dxa"/>
          </w:tblCellMar>
        </w:tblPrEx>
        <w:trPr>
          <w:trHeight w:val="623" w:hRule="atLeast"/>
        </w:trPr>
        <w:tc>
          <w:tcPr>
            <w:tcW w:w="1673"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31" w:line="360" w:lineRule="auto"/>
              <w:ind w:left="95" w:right="88"/>
              <w:jc w:val="center"/>
              <w:rPr>
                <w:rFonts w:ascii="等线" w:eastAsia="等线" w:cs="等线"/>
              </w:rPr>
            </w:pPr>
            <w:r>
              <w:rPr>
                <w:rFonts w:hint="eastAsia" w:ascii="等线" w:eastAsia="等线" w:cs="等线"/>
              </w:rPr>
              <w:t>联系电话</w:t>
            </w:r>
          </w:p>
        </w:tc>
        <w:tc>
          <w:tcPr>
            <w:tcW w:w="2691" w:type="dxa"/>
            <w:gridSpan w:val="3"/>
            <w:tcBorders>
              <w:top w:val="single" w:color="000000" w:sz="4" w:space="0"/>
              <w:left w:val="single" w:color="000000" w:sz="4" w:space="0"/>
              <w:bottom w:val="single" w:color="000000" w:sz="4" w:space="0"/>
              <w:right w:val="single" w:color="000000" w:sz="4" w:space="0"/>
            </w:tcBorders>
          </w:tcPr>
          <w:p>
            <w:pPr>
              <w:pStyle w:val="17"/>
              <w:kinsoku w:val="0"/>
              <w:overflowPunct w:val="0"/>
              <w:spacing w:line="360" w:lineRule="auto"/>
              <w:rPr>
                <w:rFonts w:ascii="Times New Roman" w:cs="Times New Roman" w:eastAsiaTheme="minorEastAsia"/>
                <w:sz w:val="22"/>
                <w:szCs w:val="22"/>
              </w:rPr>
            </w:pPr>
          </w:p>
        </w:tc>
        <w:tc>
          <w:tcPr>
            <w:tcW w:w="2274" w:type="dxa"/>
            <w:gridSpan w:val="2"/>
            <w:tcBorders>
              <w:top w:val="single" w:color="000000" w:sz="4" w:space="0"/>
              <w:left w:val="single" w:color="000000" w:sz="4" w:space="0"/>
              <w:bottom w:val="single" w:color="000000" w:sz="4" w:space="0"/>
              <w:right w:val="single" w:color="000000" w:sz="4" w:space="0"/>
            </w:tcBorders>
          </w:tcPr>
          <w:p>
            <w:pPr>
              <w:pStyle w:val="17"/>
              <w:kinsoku w:val="0"/>
              <w:overflowPunct w:val="0"/>
              <w:spacing w:before="131" w:line="360" w:lineRule="auto"/>
              <w:ind w:left="655"/>
              <w:rPr>
                <w:rFonts w:ascii="等线" w:eastAsia="等线" w:cs="等线"/>
              </w:rPr>
            </w:pPr>
            <w:r>
              <w:rPr>
                <w:rFonts w:hint="eastAsia" w:ascii="等线" w:eastAsia="等线" w:cs="等线"/>
              </w:rPr>
              <w:t>电子邮箱</w:t>
            </w:r>
          </w:p>
        </w:tc>
        <w:tc>
          <w:tcPr>
            <w:tcW w:w="4273" w:type="dxa"/>
            <w:gridSpan w:val="2"/>
            <w:tcBorders>
              <w:top w:val="single" w:color="000000" w:sz="4" w:space="0"/>
              <w:left w:val="single" w:color="000000" w:sz="4" w:space="0"/>
              <w:bottom w:val="single" w:color="000000" w:sz="4" w:space="0"/>
              <w:right w:val="single" w:color="000000" w:sz="4" w:space="0"/>
            </w:tcBorders>
          </w:tcPr>
          <w:p>
            <w:pPr>
              <w:pStyle w:val="17"/>
              <w:kinsoku w:val="0"/>
              <w:overflowPunct w:val="0"/>
              <w:spacing w:line="360" w:lineRule="auto"/>
              <w:rPr>
                <w:rFonts w:ascii="Times New Roman" w:cs="Times New Roman" w:eastAsiaTheme="minorEastAsia"/>
                <w:sz w:val="22"/>
                <w:szCs w:val="22"/>
              </w:rPr>
            </w:pPr>
          </w:p>
        </w:tc>
      </w:tr>
      <w:tr>
        <w:tblPrEx>
          <w:tblCellMar>
            <w:top w:w="0" w:type="dxa"/>
            <w:left w:w="0" w:type="dxa"/>
            <w:bottom w:w="0" w:type="dxa"/>
            <w:right w:w="0" w:type="dxa"/>
          </w:tblCellMar>
        </w:tblPrEx>
        <w:trPr>
          <w:trHeight w:val="623" w:hRule="atLeast"/>
        </w:trPr>
        <w:tc>
          <w:tcPr>
            <w:tcW w:w="1673"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31" w:line="360" w:lineRule="auto"/>
              <w:ind w:left="95" w:right="88"/>
              <w:jc w:val="center"/>
              <w:rPr>
                <w:rFonts w:ascii="等线" w:eastAsia="等线" w:cs="等线"/>
              </w:rPr>
            </w:pPr>
            <w:r>
              <w:rPr>
                <w:rFonts w:hint="eastAsia" w:ascii="等线" w:eastAsia="等线" w:cs="等线"/>
              </w:rPr>
              <w:t>专业代码</w:t>
            </w:r>
          </w:p>
        </w:tc>
        <w:tc>
          <w:tcPr>
            <w:tcW w:w="3344" w:type="dxa"/>
            <w:gridSpan w:val="4"/>
            <w:tcBorders>
              <w:top w:val="single" w:color="000000" w:sz="4" w:space="0"/>
              <w:left w:val="single" w:color="000000" w:sz="4" w:space="0"/>
              <w:bottom w:val="single" w:color="000000" w:sz="4" w:space="0"/>
              <w:right w:val="single" w:color="000000" w:sz="4" w:space="0"/>
            </w:tcBorders>
          </w:tcPr>
          <w:p>
            <w:pPr>
              <w:pStyle w:val="17"/>
              <w:kinsoku w:val="0"/>
              <w:overflowPunct w:val="0"/>
              <w:spacing w:line="360" w:lineRule="auto"/>
              <w:rPr>
                <w:rFonts w:ascii="Times New Roman" w:cs="Times New Roman" w:eastAsiaTheme="minorEastAsia"/>
                <w:sz w:val="22"/>
                <w:szCs w:val="22"/>
              </w:rPr>
            </w:pPr>
          </w:p>
        </w:tc>
        <w:tc>
          <w:tcPr>
            <w:tcW w:w="1621"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31" w:line="360" w:lineRule="auto"/>
              <w:ind w:left="328"/>
              <w:rPr>
                <w:rFonts w:ascii="等线" w:eastAsia="等线" w:cs="等线"/>
              </w:rPr>
            </w:pPr>
            <w:r>
              <w:rPr>
                <w:rFonts w:hint="eastAsia" w:ascii="等线" w:eastAsia="等线" w:cs="等线"/>
              </w:rPr>
              <w:t>专业名称</w:t>
            </w:r>
          </w:p>
        </w:tc>
        <w:tc>
          <w:tcPr>
            <w:tcW w:w="4273" w:type="dxa"/>
            <w:gridSpan w:val="2"/>
            <w:tcBorders>
              <w:top w:val="single" w:color="000000" w:sz="4" w:space="0"/>
              <w:left w:val="single" w:color="000000" w:sz="4" w:space="0"/>
              <w:bottom w:val="single" w:color="000000" w:sz="4" w:space="0"/>
              <w:right w:val="single" w:color="000000" w:sz="4" w:space="0"/>
            </w:tcBorders>
          </w:tcPr>
          <w:p>
            <w:pPr>
              <w:pStyle w:val="17"/>
              <w:kinsoku w:val="0"/>
              <w:overflowPunct w:val="0"/>
              <w:spacing w:line="360" w:lineRule="auto"/>
              <w:rPr>
                <w:rFonts w:ascii="Times New Roman" w:cs="Times New Roman" w:eastAsiaTheme="minorEastAsia"/>
                <w:sz w:val="22"/>
                <w:szCs w:val="22"/>
              </w:rPr>
            </w:pPr>
          </w:p>
        </w:tc>
      </w:tr>
      <w:tr>
        <w:tblPrEx>
          <w:tblCellMar>
            <w:top w:w="0" w:type="dxa"/>
            <w:left w:w="0" w:type="dxa"/>
            <w:bottom w:w="0" w:type="dxa"/>
            <w:right w:w="0" w:type="dxa"/>
          </w:tblCellMar>
        </w:tblPrEx>
        <w:trPr>
          <w:trHeight w:val="623" w:hRule="atLeast"/>
        </w:trPr>
        <w:tc>
          <w:tcPr>
            <w:tcW w:w="1673"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31" w:line="360" w:lineRule="auto"/>
              <w:ind w:left="95" w:right="88"/>
              <w:jc w:val="center"/>
              <w:rPr>
                <w:rFonts w:ascii="等线" w:eastAsia="等线" w:cs="等线"/>
              </w:rPr>
            </w:pPr>
            <w:r>
              <w:rPr>
                <w:rFonts w:hint="eastAsia" w:ascii="等线" w:eastAsia="等线" w:cs="等线"/>
              </w:rPr>
              <w:t>课程名称</w:t>
            </w:r>
          </w:p>
        </w:tc>
        <w:tc>
          <w:tcPr>
            <w:tcW w:w="9238" w:type="dxa"/>
            <w:gridSpan w:val="7"/>
            <w:tcBorders>
              <w:top w:val="single" w:color="000000" w:sz="4" w:space="0"/>
              <w:left w:val="single" w:color="000000" w:sz="4" w:space="0"/>
              <w:bottom w:val="single" w:color="000000" w:sz="4" w:space="0"/>
              <w:right w:val="single" w:color="000000" w:sz="4" w:space="0"/>
            </w:tcBorders>
          </w:tcPr>
          <w:p>
            <w:pPr>
              <w:pStyle w:val="17"/>
              <w:kinsoku w:val="0"/>
              <w:overflowPunct w:val="0"/>
              <w:spacing w:line="360" w:lineRule="auto"/>
              <w:rPr>
                <w:rFonts w:ascii="Times New Roman" w:cs="Times New Roman" w:eastAsiaTheme="minorEastAsia"/>
                <w:sz w:val="22"/>
                <w:szCs w:val="22"/>
              </w:rPr>
            </w:pPr>
          </w:p>
        </w:tc>
      </w:tr>
      <w:tr>
        <w:tblPrEx>
          <w:tblCellMar>
            <w:top w:w="0" w:type="dxa"/>
            <w:left w:w="0" w:type="dxa"/>
            <w:bottom w:w="0" w:type="dxa"/>
            <w:right w:w="0" w:type="dxa"/>
          </w:tblCellMar>
        </w:tblPrEx>
        <w:trPr>
          <w:trHeight w:val="626" w:hRule="atLeast"/>
        </w:trPr>
        <w:tc>
          <w:tcPr>
            <w:tcW w:w="1673"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33" w:line="360" w:lineRule="auto"/>
              <w:ind w:left="95" w:right="88"/>
              <w:jc w:val="center"/>
              <w:rPr>
                <w:rFonts w:ascii="等线" w:eastAsia="等线" w:cs="等线"/>
              </w:rPr>
            </w:pPr>
            <w:r>
              <w:rPr>
                <w:rFonts w:hint="eastAsia" w:ascii="等线" w:eastAsia="等线" w:cs="等线"/>
              </w:rPr>
              <w:t>交流微课名称</w:t>
            </w:r>
          </w:p>
        </w:tc>
        <w:tc>
          <w:tcPr>
            <w:tcW w:w="9238" w:type="dxa"/>
            <w:gridSpan w:val="7"/>
            <w:tcBorders>
              <w:top w:val="single" w:color="000000" w:sz="4" w:space="0"/>
              <w:left w:val="single" w:color="000000" w:sz="4" w:space="0"/>
              <w:bottom w:val="single" w:color="000000" w:sz="4" w:space="0"/>
              <w:right w:val="single" w:color="000000" w:sz="4" w:space="0"/>
            </w:tcBorders>
          </w:tcPr>
          <w:p>
            <w:pPr>
              <w:pStyle w:val="17"/>
              <w:kinsoku w:val="0"/>
              <w:overflowPunct w:val="0"/>
              <w:spacing w:line="360" w:lineRule="auto"/>
              <w:rPr>
                <w:rFonts w:ascii="Times New Roman" w:cs="Times New Roman" w:eastAsiaTheme="minorEastAsia"/>
                <w:sz w:val="22"/>
                <w:szCs w:val="22"/>
              </w:rPr>
            </w:pPr>
          </w:p>
        </w:tc>
      </w:tr>
      <w:tr>
        <w:tblPrEx>
          <w:tblCellMar>
            <w:top w:w="0" w:type="dxa"/>
            <w:left w:w="0" w:type="dxa"/>
            <w:bottom w:w="0" w:type="dxa"/>
            <w:right w:w="0" w:type="dxa"/>
          </w:tblCellMar>
        </w:tblPrEx>
        <w:trPr>
          <w:trHeight w:val="623" w:hRule="atLeast"/>
        </w:trPr>
        <w:tc>
          <w:tcPr>
            <w:tcW w:w="1673"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31" w:line="360" w:lineRule="auto"/>
              <w:ind w:left="95" w:right="88"/>
              <w:jc w:val="center"/>
              <w:rPr>
                <w:rFonts w:ascii="等线" w:eastAsia="等线" w:cs="等线"/>
              </w:rPr>
            </w:pPr>
            <w:r>
              <w:rPr>
                <w:rFonts w:hint="eastAsia" w:ascii="等线" w:eastAsia="等线" w:cs="等线"/>
              </w:rPr>
              <w:t>活动组别</w:t>
            </w:r>
          </w:p>
        </w:tc>
        <w:tc>
          <w:tcPr>
            <w:tcW w:w="9238" w:type="dxa"/>
            <w:gridSpan w:val="7"/>
            <w:tcBorders>
              <w:top w:val="single" w:color="000000" w:sz="4" w:space="0"/>
              <w:left w:val="single" w:color="000000" w:sz="4" w:space="0"/>
              <w:bottom w:val="single" w:color="000000" w:sz="4" w:space="0"/>
              <w:right w:val="single" w:color="000000" w:sz="4" w:space="0"/>
            </w:tcBorders>
          </w:tcPr>
          <w:p>
            <w:pPr>
              <w:pStyle w:val="17"/>
              <w:tabs>
                <w:tab w:val="left" w:pos="1804"/>
              </w:tabs>
              <w:kinsoku w:val="0"/>
              <w:overflowPunct w:val="0"/>
              <w:spacing w:before="131" w:line="360" w:lineRule="auto"/>
              <w:ind w:left="4"/>
              <w:jc w:val="center"/>
              <w:rPr>
                <w:rFonts w:ascii="等线" w:eastAsia="等线" w:cs="等线"/>
              </w:rPr>
            </w:pPr>
            <w:r>
              <w:rPr>
                <w:rFonts w:hint="eastAsia" w:ascii="等线" w:eastAsia="等线" w:cs="等线"/>
              </w:rPr>
              <w:t>□高职组</w:t>
            </w:r>
            <w:r>
              <w:rPr>
                <w:rFonts w:ascii="等线" w:eastAsia="等线" w:cs="等线"/>
              </w:rPr>
              <w:tab/>
            </w:r>
            <w:r>
              <w:rPr>
                <w:rFonts w:hint="eastAsia" w:ascii="等线" w:eastAsia="等线" w:cs="等线"/>
              </w:rPr>
              <w:t>□中职组</w:t>
            </w:r>
          </w:p>
        </w:tc>
      </w:tr>
      <w:tr>
        <w:tblPrEx>
          <w:tblCellMar>
            <w:top w:w="0" w:type="dxa"/>
            <w:left w:w="0" w:type="dxa"/>
            <w:bottom w:w="0" w:type="dxa"/>
            <w:right w:w="0" w:type="dxa"/>
          </w:tblCellMar>
        </w:tblPrEx>
        <w:trPr>
          <w:trHeight w:val="1247" w:hRule="atLeast"/>
        </w:trPr>
        <w:tc>
          <w:tcPr>
            <w:tcW w:w="1673" w:type="dxa"/>
            <w:vMerge w:val="restart"/>
            <w:tcBorders>
              <w:top w:val="single" w:color="000000" w:sz="4" w:space="0"/>
              <w:left w:val="single" w:color="000000" w:sz="4" w:space="0"/>
              <w:bottom w:val="single" w:color="000000" w:sz="4" w:space="0"/>
              <w:right w:val="single" w:color="000000" w:sz="4" w:space="0"/>
            </w:tcBorders>
          </w:tcPr>
          <w:p>
            <w:pPr>
              <w:pStyle w:val="17"/>
              <w:kinsoku w:val="0"/>
              <w:overflowPunct w:val="0"/>
              <w:spacing w:line="360" w:lineRule="auto"/>
              <w:rPr>
                <w:rFonts w:ascii="等线" w:eastAsia="等线" w:cs="等线"/>
              </w:rPr>
            </w:pPr>
          </w:p>
          <w:p>
            <w:pPr>
              <w:pStyle w:val="17"/>
              <w:kinsoku w:val="0"/>
              <w:overflowPunct w:val="0"/>
              <w:spacing w:line="360" w:lineRule="auto"/>
              <w:rPr>
                <w:rFonts w:ascii="等线" w:eastAsia="等线" w:cs="等线"/>
              </w:rPr>
            </w:pPr>
          </w:p>
          <w:p>
            <w:pPr>
              <w:pStyle w:val="17"/>
              <w:kinsoku w:val="0"/>
              <w:overflowPunct w:val="0"/>
              <w:spacing w:before="8" w:line="360" w:lineRule="auto"/>
              <w:rPr>
                <w:rFonts w:ascii="等线" w:eastAsia="等线" w:cs="等线"/>
                <w:sz w:val="23"/>
                <w:szCs w:val="23"/>
              </w:rPr>
            </w:pPr>
          </w:p>
          <w:p>
            <w:pPr>
              <w:pStyle w:val="17"/>
              <w:kinsoku w:val="0"/>
              <w:overflowPunct w:val="0"/>
              <w:spacing w:line="360" w:lineRule="auto"/>
              <w:ind w:left="107"/>
              <w:rPr>
                <w:rFonts w:ascii="等线" w:eastAsia="等线" w:cs="等线"/>
              </w:rPr>
            </w:pPr>
            <w:r>
              <w:rPr>
                <w:rFonts w:hint="eastAsia" w:ascii="等线" w:eastAsia="等线" w:cs="等线"/>
              </w:rPr>
              <w:t>其他作者</w:t>
            </w:r>
          </w:p>
        </w:tc>
        <w:tc>
          <w:tcPr>
            <w:tcW w:w="425"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31" w:line="360" w:lineRule="auto"/>
              <w:ind w:left="107"/>
              <w:rPr>
                <w:rFonts w:ascii="等线" w:eastAsia="等线" w:cs="等线"/>
              </w:rPr>
            </w:pPr>
            <w:r>
              <w:rPr>
                <w:rFonts w:hint="eastAsia" w:ascii="等线" w:eastAsia="等线" w:cs="等线"/>
              </w:rPr>
              <w:t>排</w:t>
            </w:r>
          </w:p>
          <w:p>
            <w:pPr>
              <w:pStyle w:val="17"/>
              <w:kinsoku w:val="0"/>
              <w:overflowPunct w:val="0"/>
              <w:spacing w:before="7" w:line="360" w:lineRule="auto"/>
              <w:rPr>
                <w:rFonts w:ascii="等线" w:eastAsia="等线" w:cs="等线"/>
                <w:sz w:val="17"/>
                <w:szCs w:val="17"/>
              </w:rPr>
            </w:pPr>
          </w:p>
          <w:p>
            <w:pPr>
              <w:pStyle w:val="17"/>
              <w:kinsoku w:val="0"/>
              <w:overflowPunct w:val="0"/>
              <w:spacing w:line="360" w:lineRule="auto"/>
              <w:ind w:left="107"/>
              <w:rPr>
                <w:rFonts w:ascii="等线" w:eastAsia="等线" w:cs="等线"/>
              </w:rPr>
            </w:pPr>
            <w:r>
              <w:rPr>
                <w:rFonts w:hint="eastAsia" w:ascii="等线" w:eastAsia="等线" w:cs="等线"/>
              </w:rPr>
              <w:t>序</w:t>
            </w:r>
          </w:p>
        </w:tc>
        <w:tc>
          <w:tcPr>
            <w:tcW w:w="2266" w:type="dxa"/>
            <w:gridSpan w:val="2"/>
            <w:tcBorders>
              <w:top w:val="single" w:color="000000" w:sz="4" w:space="0"/>
              <w:left w:val="single" w:color="000000" w:sz="4" w:space="0"/>
              <w:bottom w:val="single" w:color="000000" w:sz="4" w:space="0"/>
              <w:right w:val="single" w:color="000000" w:sz="4" w:space="0"/>
            </w:tcBorders>
          </w:tcPr>
          <w:p>
            <w:pPr>
              <w:pStyle w:val="17"/>
              <w:kinsoku w:val="0"/>
              <w:overflowPunct w:val="0"/>
              <w:spacing w:before="7" w:line="360" w:lineRule="auto"/>
              <w:rPr>
                <w:rFonts w:ascii="等线" w:eastAsia="等线" w:cs="等线"/>
                <w:sz w:val="29"/>
                <w:szCs w:val="29"/>
              </w:rPr>
            </w:pPr>
          </w:p>
          <w:p>
            <w:pPr>
              <w:pStyle w:val="17"/>
              <w:kinsoku w:val="0"/>
              <w:overflowPunct w:val="0"/>
              <w:spacing w:line="360" w:lineRule="auto"/>
              <w:ind w:left="870" w:right="866"/>
              <w:jc w:val="center"/>
              <w:rPr>
                <w:rFonts w:ascii="等线" w:eastAsia="等线" w:cs="等线"/>
              </w:rPr>
            </w:pPr>
            <w:r>
              <w:rPr>
                <w:rFonts w:hint="eastAsia" w:ascii="等线" w:eastAsia="等线" w:cs="等线"/>
              </w:rPr>
              <w:t>姓名</w:t>
            </w:r>
          </w:p>
        </w:tc>
        <w:tc>
          <w:tcPr>
            <w:tcW w:w="2274" w:type="dxa"/>
            <w:gridSpan w:val="2"/>
            <w:tcBorders>
              <w:top w:val="single" w:color="000000" w:sz="4" w:space="0"/>
              <w:left w:val="single" w:color="000000" w:sz="4" w:space="0"/>
              <w:bottom w:val="single" w:color="000000" w:sz="4" w:space="0"/>
              <w:right w:val="single" w:color="000000" w:sz="4" w:space="0"/>
            </w:tcBorders>
          </w:tcPr>
          <w:p>
            <w:pPr>
              <w:pStyle w:val="17"/>
              <w:kinsoku w:val="0"/>
              <w:overflowPunct w:val="0"/>
              <w:spacing w:before="7" w:line="360" w:lineRule="auto"/>
              <w:rPr>
                <w:rFonts w:ascii="等线" w:eastAsia="等线" w:cs="等线"/>
                <w:sz w:val="29"/>
                <w:szCs w:val="29"/>
              </w:rPr>
            </w:pPr>
          </w:p>
          <w:p>
            <w:pPr>
              <w:pStyle w:val="17"/>
              <w:kinsoku w:val="0"/>
              <w:overflowPunct w:val="0"/>
              <w:spacing w:line="360" w:lineRule="auto"/>
              <w:ind w:left="875" w:right="869"/>
              <w:jc w:val="center"/>
              <w:rPr>
                <w:rFonts w:ascii="等线" w:eastAsia="等线" w:cs="等线"/>
              </w:rPr>
            </w:pPr>
            <w:r>
              <w:rPr>
                <w:rFonts w:hint="eastAsia" w:ascii="等线" w:eastAsia="等线" w:cs="等线"/>
              </w:rPr>
              <w:t>职称</w:t>
            </w:r>
          </w:p>
        </w:tc>
        <w:tc>
          <w:tcPr>
            <w:tcW w:w="1621"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7" w:line="360" w:lineRule="auto"/>
              <w:rPr>
                <w:rFonts w:ascii="等线" w:eastAsia="等线" w:cs="等线"/>
                <w:sz w:val="29"/>
                <w:szCs w:val="29"/>
              </w:rPr>
            </w:pPr>
          </w:p>
          <w:p>
            <w:pPr>
              <w:pStyle w:val="17"/>
              <w:kinsoku w:val="0"/>
              <w:overflowPunct w:val="0"/>
              <w:spacing w:line="360" w:lineRule="auto"/>
              <w:ind w:left="188" w:right="183"/>
              <w:jc w:val="center"/>
              <w:rPr>
                <w:rFonts w:ascii="等线" w:eastAsia="等线" w:cs="等线"/>
              </w:rPr>
            </w:pPr>
            <w:r>
              <w:rPr>
                <w:rFonts w:hint="eastAsia" w:ascii="等线" w:eastAsia="等线" w:cs="等线"/>
              </w:rPr>
              <w:t>部门及职务</w:t>
            </w:r>
          </w:p>
        </w:tc>
        <w:tc>
          <w:tcPr>
            <w:tcW w:w="2652"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7" w:line="360" w:lineRule="auto"/>
              <w:rPr>
                <w:rFonts w:ascii="等线" w:eastAsia="等线" w:cs="等线"/>
                <w:sz w:val="29"/>
                <w:szCs w:val="29"/>
              </w:rPr>
            </w:pPr>
          </w:p>
          <w:p>
            <w:pPr>
              <w:pStyle w:val="17"/>
              <w:kinsoku w:val="0"/>
              <w:overflowPunct w:val="0"/>
              <w:spacing w:line="360" w:lineRule="auto"/>
              <w:ind w:left="243"/>
              <w:rPr>
                <w:rFonts w:ascii="等线" w:eastAsia="等线" w:cs="等线"/>
              </w:rPr>
            </w:pPr>
            <w:r>
              <w:rPr>
                <w:rFonts w:hint="eastAsia" w:ascii="等线" w:eastAsia="等线" w:cs="等线"/>
              </w:rPr>
              <w:t>任教课程或工作内容</w:t>
            </w:r>
          </w:p>
        </w:tc>
      </w:tr>
      <w:tr>
        <w:tblPrEx>
          <w:tblCellMar>
            <w:top w:w="0" w:type="dxa"/>
            <w:left w:w="0" w:type="dxa"/>
            <w:bottom w:w="0" w:type="dxa"/>
            <w:right w:w="0" w:type="dxa"/>
          </w:tblCellMar>
        </w:tblPrEx>
        <w:trPr>
          <w:trHeight w:val="623" w:hRule="atLeast"/>
        </w:trPr>
        <w:tc>
          <w:tcPr>
            <w:tcW w:w="1673" w:type="dxa"/>
            <w:vMerge w:val="continue"/>
            <w:tcBorders>
              <w:top w:val="nil"/>
              <w:left w:val="single" w:color="000000" w:sz="4" w:space="0"/>
              <w:bottom w:val="single" w:color="000000" w:sz="4" w:space="0"/>
              <w:right w:val="single" w:color="000000" w:sz="4" w:space="0"/>
            </w:tcBorders>
          </w:tcPr>
          <w:p>
            <w:pPr>
              <w:pStyle w:val="4"/>
              <w:kinsoku w:val="0"/>
              <w:overflowPunct w:val="0"/>
              <w:spacing w:before="10" w:after="1" w:line="360" w:lineRule="auto"/>
              <w:ind w:left="0"/>
              <w:rPr>
                <w:rFonts w:ascii="等线" w:eastAsia="等线" w:cs="等线"/>
                <w:sz w:val="2"/>
                <w:szCs w:val="2"/>
              </w:rPr>
            </w:pPr>
          </w:p>
        </w:tc>
        <w:tc>
          <w:tcPr>
            <w:tcW w:w="425"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8" w:line="360" w:lineRule="auto"/>
              <w:ind w:left="7"/>
              <w:jc w:val="center"/>
              <w:rPr>
                <w:rFonts w:ascii="Times New Roman" w:cs="Times New Roman" w:eastAsiaTheme="minorEastAsia"/>
              </w:rPr>
            </w:pPr>
            <w:r>
              <w:rPr>
                <w:rFonts w:ascii="Times New Roman" w:cs="Times New Roman" w:eastAsiaTheme="minorEastAsia"/>
              </w:rPr>
              <w:t>1</w:t>
            </w:r>
          </w:p>
        </w:tc>
        <w:tc>
          <w:tcPr>
            <w:tcW w:w="2266" w:type="dxa"/>
            <w:gridSpan w:val="2"/>
            <w:tcBorders>
              <w:top w:val="single" w:color="000000" w:sz="4" w:space="0"/>
              <w:left w:val="single" w:color="000000" w:sz="4" w:space="0"/>
              <w:bottom w:val="single" w:color="000000" w:sz="4" w:space="0"/>
              <w:right w:val="single" w:color="000000" w:sz="4" w:space="0"/>
            </w:tcBorders>
          </w:tcPr>
          <w:p>
            <w:pPr>
              <w:pStyle w:val="17"/>
              <w:kinsoku w:val="0"/>
              <w:overflowPunct w:val="0"/>
              <w:spacing w:line="360" w:lineRule="auto"/>
              <w:rPr>
                <w:rFonts w:ascii="Times New Roman" w:cs="Times New Roman" w:eastAsiaTheme="minorEastAsia"/>
                <w:sz w:val="22"/>
                <w:szCs w:val="22"/>
              </w:rPr>
            </w:pPr>
          </w:p>
        </w:tc>
        <w:tc>
          <w:tcPr>
            <w:tcW w:w="2274" w:type="dxa"/>
            <w:gridSpan w:val="2"/>
            <w:tcBorders>
              <w:top w:val="single" w:color="000000" w:sz="4" w:space="0"/>
              <w:left w:val="single" w:color="000000" w:sz="4" w:space="0"/>
              <w:bottom w:val="single" w:color="000000" w:sz="4" w:space="0"/>
              <w:right w:val="single" w:color="000000" w:sz="4" w:space="0"/>
            </w:tcBorders>
          </w:tcPr>
          <w:p>
            <w:pPr>
              <w:pStyle w:val="17"/>
              <w:kinsoku w:val="0"/>
              <w:overflowPunct w:val="0"/>
              <w:spacing w:line="360" w:lineRule="auto"/>
              <w:rPr>
                <w:rFonts w:ascii="Times New Roman" w:cs="Times New Roman" w:eastAsiaTheme="minorEastAsia"/>
                <w:sz w:val="22"/>
                <w:szCs w:val="22"/>
              </w:rPr>
            </w:pPr>
          </w:p>
        </w:tc>
        <w:tc>
          <w:tcPr>
            <w:tcW w:w="1621"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line="360" w:lineRule="auto"/>
              <w:rPr>
                <w:rFonts w:ascii="Times New Roman" w:cs="Times New Roman" w:eastAsiaTheme="minorEastAsia"/>
                <w:sz w:val="22"/>
                <w:szCs w:val="22"/>
              </w:rPr>
            </w:pPr>
          </w:p>
        </w:tc>
        <w:tc>
          <w:tcPr>
            <w:tcW w:w="2652"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line="360" w:lineRule="auto"/>
              <w:rPr>
                <w:rFonts w:ascii="Times New Roman" w:cs="Times New Roman" w:eastAsiaTheme="minorEastAsia"/>
                <w:sz w:val="22"/>
                <w:szCs w:val="22"/>
              </w:rPr>
            </w:pPr>
          </w:p>
        </w:tc>
      </w:tr>
      <w:tr>
        <w:tblPrEx>
          <w:tblCellMar>
            <w:top w:w="0" w:type="dxa"/>
            <w:left w:w="0" w:type="dxa"/>
            <w:bottom w:w="0" w:type="dxa"/>
            <w:right w:w="0" w:type="dxa"/>
          </w:tblCellMar>
        </w:tblPrEx>
        <w:trPr>
          <w:trHeight w:val="623" w:hRule="atLeast"/>
        </w:trPr>
        <w:tc>
          <w:tcPr>
            <w:tcW w:w="1673" w:type="dxa"/>
            <w:vMerge w:val="continue"/>
            <w:tcBorders>
              <w:top w:val="nil"/>
              <w:left w:val="single" w:color="000000" w:sz="4" w:space="0"/>
              <w:bottom w:val="single" w:color="000000" w:sz="4" w:space="0"/>
              <w:right w:val="single" w:color="000000" w:sz="4" w:space="0"/>
            </w:tcBorders>
          </w:tcPr>
          <w:p>
            <w:pPr>
              <w:pStyle w:val="4"/>
              <w:kinsoku w:val="0"/>
              <w:overflowPunct w:val="0"/>
              <w:spacing w:before="10" w:after="1" w:line="360" w:lineRule="auto"/>
              <w:ind w:left="0"/>
              <w:rPr>
                <w:rFonts w:ascii="等线" w:eastAsia="等线" w:cs="等线"/>
                <w:sz w:val="2"/>
                <w:szCs w:val="2"/>
              </w:rPr>
            </w:pPr>
          </w:p>
        </w:tc>
        <w:tc>
          <w:tcPr>
            <w:tcW w:w="425"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8" w:line="360" w:lineRule="auto"/>
              <w:ind w:left="7"/>
              <w:jc w:val="center"/>
              <w:rPr>
                <w:rFonts w:ascii="Times New Roman" w:cs="Times New Roman" w:eastAsiaTheme="minorEastAsia"/>
              </w:rPr>
            </w:pPr>
            <w:r>
              <w:rPr>
                <w:rFonts w:ascii="Times New Roman" w:cs="Times New Roman" w:eastAsiaTheme="minorEastAsia"/>
              </w:rPr>
              <w:t>2</w:t>
            </w:r>
          </w:p>
        </w:tc>
        <w:tc>
          <w:tcPr>
            <w:tcW w:w="2266" w:type="dxa"/>
            <w:gridSpan w:val="2"/>
            <w:tcBorders>
              <w:top w:val="single" w:color="000000" w:sz="4" w:space="0"/>
              <w:left w:val="single" w:color="000000" w:sz="4" w:space="0"/>
              <w:bottom w:val="single" w:color="000000" w:sz="4" w:space="0"/>
              <w:right w:val="single" w:color="000000" w:sz="4" w:space="0"/>
            </w:tcBorders>
          </w:tcPr>
          <w:p>
            <w:pPr>
              <w:pStyle w:val="17"/>
              <w:kinsoku w:val="0"/>
              <w:overflowPunct w:val="0"/>
              <w:spacing w:line="360" w:lineRule="auto"/>
              <w:rPr>
                <w:rFonts w:ascii="Times New Roman" w:cs="Times New Roman" w:eastAsiaTheme="minorEastAsia"/>
                <w:sz w:val="22"/>
                <w:szCs w:val="22"/>
              </w:rPr>
            </w:pPr>
          </w:p>
        </w:tc>
        <w:tc>
          <w:tcPr>
            <w:tcW w:w="2274" w:type="dxa"/>
            <w:gridSpan w:val="2"/>
            <w:tcBorders>
              <w:top w:val="single" w:color="000000" w:sz="4" w:space="0"/>
              <w:left w:val="single" w:color="000000" w:sz="4" w:space="0"/>
              <w:bottom w:val="single" w:color="000000" w:sz="4" w:space="0"/>
              <w:right w:val="single" w:color="000000" w:sz="4" w:space="0"/>
            </w:tcBorders>
          </w:tcPr>
          <w:p>
            <w:pPr>
              <w:pStyle w:val="17"/>
              <w:kinsoku w:val="0"/>
              <w:overflowPunct w:val="0"/>
              <w:spacing w:line="360" w:lineRule="auto"/>
              <w:rPr>
                <w:rFonts w:ascii="Times New Roman" w:cs="Times New Roman" w:eastAsiaTheme="minorEastAsia"/>
                <w:sz w:val="22"/>
                <w:szCs w:val="22"/>
              </w:rPr>
            </w:pPr>
          </w:p>
        </w:tc>
        <w:tc>
          <w:tcPr>
            <w:tcW w:w="1621"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line="360" w:lineRule="auto"/>
              <w:rPr>
                <w:rFonts w:ascii="Times New Roman" w:cs="Times New Roman" w:eastAsiaTheme="minorEastAsia"/>
                <w:sz w:val="22"/>
                <w:szCs w:val="22"/>
              </w:rPr>
            </w:pPr>
          </w:p>
        </w:tc>
        <w:tc>
          <w:tcPr>
            <w:tcW w:w="2652"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line="360" w:lineRule="auto"/>
              <w:rPr>
                <w:rFonts w:ascii="Times New Roman" w:cs="Times New Roman" w:eastAsiaTheme="minorEastAsia"/>
                <w:sz w:val="22"/>
                <w:szCs w:val="22"/>
              </w:rPr>
            </w:pPr>
          </w:p>
        </w:tc>
      </w:tr>
      <w:tr>
        <w:tblPrEx>
          <w:tblCellMar>
            <w:top w:w="0" w:type="dxa"/>
            <w:left w:w="0" w:type="dxa"/>
            <w:bottom w:w="0" w:type="dxa"/>
            <w:right w:w="0" w:type="dxa"/>
          </w:tblCellMar>
        </w:tblPrEx>
        <w:trPr>
          <w:trHeight w:val="797" w:hRule="atLeast"/>
        </w:trPr>
        <w:tc>
          <w:tcPr>
            <w:tcW w:w="1673"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6" w:line="360" w:lineRule="auto"/>
              <w:rPr>
                <w:rFonts w:ascii="等线" w:eastAsia="等线" w:cs="等线"/>
                <w:sz w:val="14"/>
                <w:szCs w:val="14"/>
              </w:rPr>
            </w:pPr>
          </w:p>
          <w:p>
            <w:pPr>
              <w:pStyle w:val="17"/>
              <w:kinsoku w:val="0"/>
              <w:overflowPunct w:val="0"/>
              <w:spacing w:before="1" w:line="360" w:lineRule="auto"/>
              <w:ind w:left="95" w:right="88"/>
              <w:jc w:val="center"/>
              <w:rPr>
                <w:rFonts w:ascii="等线" w:eastAsia="等线" w:cs="等线"/>
              </w:rPr>
            </w:pPr>
            <w:r>
              <w:rPr>
                <w:rFonts w:hint="eastAsia" w:ascii="等线" w:eastAsia="等线" w:cs="等线"/>
              </w:rPr>
              <w:t>创作说明</w:t>
            </w:r>
          </w:p>
        </w:tc>
        <w:tc>
          <w:tcPr>
            <w:tcW w:w="9238" w:type="dxa"/>
            <w:gridSpan w:val="7"/>
            <w:tcBorders>
              <w:top w:val="single" w:color="000000" w:sz="4" w:space="0"/>
              <w:left w:val="single" w:color="000000" w:sz="4" w:space="0"/>
              <w:bottom w:val="single" w:color="000000" w:sz="4" w:space="0"/>
              <w:right w:val="single" w:color="000000" w:sz="4" w:space="0"/>
            </w:tcBorders>
          </w:tcPr>
          <w:p>
            <w:pPr>
              <w:pStyle w:val="17"/>
              <w:kinsoku w:val="0"/>
              <w:overflowPunct w:val="0"/>
              <w:spacing w:line="360" w:lineRule="auto"/>
              <w:ind w:left="107"/>
              <w:rPr>
                <w:rFonts w:ascii="等线" w:eastAsia="等线" w:cs="等线"/>
                <w:sz w:val="21"/>
                <w:szCs w:val="21"/>
              </w:rPr>
            </w:pPr>
            <w:r>
              <w:rPr>
                <w:rFonts w:hint="eastAsia" w:ascii="等线" w:eastAsia="等线" w:cs="等线"/>
                <w:sz w:val="21"/>
                <w:szCs w:val="21"/>
              </w:rPr>
              <w:t>（篇幅不够可以另附页）</w:t>
            </w:r>
          </w:p>
        </w:tc>
      </w:tr>
      <w:tr>
        <w:tblPrEx>
          <w:tblCellMar>
            <w:top w:w="0" w:type="dxa"/>
            <w:left w:w="0" w:type="dxa"/>
            <w:bottom w:w="0" w:type="dxa"/>
            <w:right w:w="0" w:type="dxa"/>
          </w:tblCellMar>
        </w:tblPrEx>
        <w:trPr>
          <w:trHeight w:val="1348" w:hRule="atLeast"/>
        </w:trPr>
        <w:tc>
          <w:tcPr>
            <w:tcW w:w="1673"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1" w:line="360" w:lineRule="auto"/>
              <w:rPr>
                <w:rFonts w:ascii="等线" w:eastAsia="等线" w:cs="等线"/>
                <w:sz w:val="32"/>
                <w:szCs w:val="32"/>
              </w:rPr>
            </w:pPr>
          </w:p>
          <w:p>
            <w:pPr>
              <w:pStyle w:val="17"/>
              <w:kinsoku w:val="0"/>
              <w:overflowPunct w:val="0"/>
              <w:spacing w:before="1" w:line="360" w:lineRule="auto"/>
              <w:ind w:left="95" w:right="88"/>
              <w:jc w:val="center"/>
              <w:rPr>
                <w:rFonts w:ascii="等线" w:eastAsia="等线" w:cs="等线"/>
              </w:rPr>
            </w:pPr>
            <w:r>
              <w:rPr>
                <w:rFonts w:hint="eastAsia" w:ascii="等线" w:eastAsia="等线" w:cs="等线"/>
              </w:rPr>
              <w:t>说明</w:t>
            </w:r>
          </w:p>
        </w:tc>
        <w:tc>
          <w:tcPr>
            <w:tcW w:w="9238" w:type="dxa"/>
            <w:gridSpan w:val="7"/>
            <w:tcBorders>
              <w:top w:val="single" w:color="000000" w:sz="4" w:space="0"/>
              <w:left w:val="single" w:color="000000" w:sz="4" w:space="0"/>
              <w:bottom w:val="single" w:color="000000" w:sz="4" w:space="0"/>
              <w:right w:val="single" w:color="000000" w:sz="4" w:space="0"/>
            </w:tcBorders>
          </w:tcPr>
          <w:p>
            <w:pPr>
              <w:pStyle w:val="17"/>
              <w:kinsoku w:val="0"/>
              <w:overflowPunct w:val="0"/>
              <w:spacing w:line="360" w:lineRule="auto"/>
              <w:ind w:left="107"/>
              <w:rPr>
                <w:rFonts w:ascii="等线" w:eastAsia="等线" w:cs="等线"/>
                <w:sz w:val="21"/>
                <w:szCs w:val="21"/>
              </w:rPr>
            </w:pPr>
            <w:r>
              <w:rPr>
                <w:rFonts w:hint="eastAsia" w:ascii="等线" w:eastAsia="等线" w:cs="等线"/>
                <w:sz w:val="21"/>
                <w:szCs w:val="21"/>
              </w:rPr>
              <w:t>是否保证您所报送的作品无任何版权异议或纠纷</w:t>
            </w:r>
          </w:p>
          <w:p>
            <w:pPr>
              <w:pStyle w:val="17"/>
              <w:tabs>
                <w:tab w:val="left" w:pos="1891"/>
              </w:tabs>
              <w:kinsoku w:val="0"/>
              <w:overflowPunct w:val="0"/>
              <w:spacing w:line="360" w:lineRule="auto"/>
              <w:ind w:right="99"/>
              <w:jc w:val="right"/>
              <w:rPr>
                <w:rFonts w:hint="eastAsia" w:ascii="等线" w:hAnsi="Webdings" w:eastAsia="等线" w:cs="等线"/>
                <w:sz w:val="21"/>
                <w:szCs w:val="21"/>
              </w:rPr>
            </w:pPr>
            <w:r>
              <w:rPr>
                <w:rFonts w:ascii="Webdings" w:hAnsi="Webdings" w:cs="Webdings" w:eastAsiaTheme="minorEastAsia"/>
                <w:sz w:val="21"/>
                <w:szCs w:val="21"/>
              </w:rPr>
              <w:t></w:t>
            </w:r>
            <w:r>
              <w:rPr>
                <w:rFonts w:hint="eastAsia" w:ascii="等线" w:hAnsi="Webdings" w:eastAsia="等线" w:cs="等线"/>
                <w:sz w:val="21"/>
                <w:szCs w:val="21"/>
              </w:rPr>
              <w:t>是</w:t>
            </w:r>
            <w:r>
              <w:rPr>
                <w:rFonts w:ascii="Webdings" w:hAnsi="Webdings" w:eastAsia="等线" w:cs="Webdings"/>
                <w:spacing w:val="-3"/>
                <w:sz w:val="21"/>
                <w:szCs w:val="21"/>
              </w:rPr>
              <w:t></w:t>
            </w:r>
            <w:r>
              <w:rPr>
                <w:rFonts w:hint="eastAsia" w:ascii="等线" w:hAnsi="Webdings" w:eastAsia="等线" w:cs="等线"/>
                <w:sz w:val="21"/>
                <w:szCs w:val="21"/>
              </w:rPr>
              <w:t>否签</w:t>
            </w:r>
            <w:r>
              <w:rPr>
                <w:rFonts w:hint="eastAsia" w:ascii="等线" w:hAnsi="Webdings" w:eastAsia="等线" w:cs="等线"/>
                <w:spacing w:val="-3"/>
                <w:sz w:val="21"/>
                <w:szCs w:val="21"/>
              </w:rPr>
              <w:t>字</w:t>
            </w:r>
            <w:r>
              <w:rPr>
                <w:rFonts w:hint="eastAsia" w:ascii="等线" w:hAnsi="Webdings" w:eastAsia="等线" w:cs="等线"/>
                <w:sz w:val="21"/>
                <w:szCs w:val="21"/>
              </w:rPr>
              <w:t>：</w:t>
            </w:r>
            <w:r>
              <w:rPr>
                <w:rFonts w:hint="eastAsia" w:ascii="等线" w:hAnsi="Webdings" w:eastAsia="等线" w:cs="等线"/>
                <w:sz w:val="21"/>
                <w:szCs w:val="21"/>
              </w:rPr>
              <w:tab/>
            </w:r>
            <w:r>
              <w:rPr>
                <w:rFonts w:hint="eastAsia" w:ascii="等线" w:hAnsi="Webdings" w:eastAsia="等线" w:cs="等线"/>
                <w:spacing w:val="-1"/>
                <w:sz w:val="21"/>
                <w:szCs w:val="21"/>
              </w:rPr>
              <w:t>年</w:t>
            </w:r>
            <w:r>
              <w:rPr>
                <w:rFonts w:hint="eastAsia" w:ascii="等线" w:hAnsi="Webdings" w:eastAsia="等线" w:cs="等线"/>
                <w:spacing w:val="-3"/>
                <w:sz w:val="21"/>
                <w:szCs w:val="21"/>
              </w:rPr>
              <w:t>月</w:t>
            </w:r>
            <w:r>
              <w:rPr>
                <w:rFonts w:hint="eastAsia" w:ascii="等线" w:hAnsi="Webdings" w:eastAsia="等线" w:cs="等线"/>
                <w:sz w:val="21"/>
                <w:szCs w:val="21"/>
              </w:rPr>
              <w:t>日</w:t>
            </w:r>
          </w:p>
          <w:p>
            <w:pPr>
              <w:pStyle w:val="17"/>
              <w:kinsoku w:val="0"/>
              <w:overflowPunct w:val="0"/>
              <w:spacing w:line="360" w:lineRule="auto"/>
              <w:ind w:left="107"/>
              <w:rPr>
                <w:rFonts w:ascii="等线" w:eastAsia="等线" w:cs="等线"/>
                <w:sz w:val="21"/>
                <w:szCs w:val="21"/>
              </w:rPr>
            </w:pPr>
            <w:r>
              <w:rPr>
                <w:rFonts w:hint="eastAsia" w:ascii="等线" w:eastAsia="等线" w:cs="等线"/>
                <w:sz w:val="21"/>
                <w:szCs w:val="21"/>
              </w:rPr>
              <w:t>是否同意“组委会”将作品制作成集锦共享或出版</w:t>
            </w:r>
          </w:p>
          <w:p>
            <w:pPr>
              <w:pStyle w:val="17"/>
              <w:tabs>
                <w:tab w:val="left" w:pos="1891"/>
              </w:tabs>
              <w:kinsoku w:val="0"/>
              <w:overflowPunct w:val="0"/>
              <w:spacing w:line="360" w:lineRule="auto"/>
              <w:ind w:right="99"/>
              <w:jc w:val="right"/>
              <w:rPr>
                <w:rFonts w:hint="eastAsia" w:ascii="等线" w:hAnsi="Webdings" w:eastAsia="等线" w:cs="等线"/>
                <w:sz w:val="21"/>
                <w:szCs w:val="21"/>
              </w:rPr>
            </w:pPr>
            <w:r>
              <w:rPr>
                <w:rFonts w:ascii="Webdings" w:hAnsi="Webdings" w:cs="Webdings" w:eastAsiaTheme="minorEastAsia"/>
                <w:sz w:val="21"/>
                <w:szCs w:val="21"/>
              </w:rPr>
              <w:t></w:t>
            </w:r>
            <w:r>
              <w:rPr>
                <w:rFonts w:hint="eastAsia" w:ascii="等线" w:hAnsi="Webdings" w:eastAsia="等线" w:cs="等线"/>
                <w:sz w:val="21"/>
                <w:szCs w:val="21"/>
              </w:rPr>
              <w:t>是</w:t>
            </w:r>
            <w:r>
              <w:rPr>
                <w:rFonts w:ascii="Webdings" w:hAnsi="Webdings" w:eastAsia="等线" w:cs="Webdings"/>
                <w:spacing w:val="-3"/>
                <w:sz w:val="21"/>
                <w:szCs w:val="21"/>
              </w:rPr>
              <w:t></w:t>
            </w:r>
            <w:r>
              <w:rPr>
                <w:rFonts w:hint="eastAsia" w:ascii="等线" w:hAnsi="Webdings" w:eastAsia="等线" w:cs="等线"/>
                <w:sz w:val="21"/>
                <w:szCs w:val="21"/>
              </w:rPr>
              <w:t>否签</w:t>
            </w:r>
            <w:r>
              <w:rPr>
                <w:rFonts w:hint="eastAsia" w:ascii="等线" w:hAnsi="Webdings" w:eastAsia="等线" w:cs="等线"/>
                <w:spacing w:val="-3"/>
                <w:sz w:val="21"/>
                <w:szCs w:val="21"/>
              </w:rPr>
              <w:t>字</w:t>
            </w:r>
            <w:r>
              <w:rPr>
                <w:rFonts w:hint="eastAsia" w:ascii="等线" w:hAnsi="Webdings" w:eastAsia="等线" w:cs="等线"/>
                <w:sz w:val="21"/>
                <w:szCs w:val="21"/>
              </w:rPr>
              <w:t>：</w:t>
            </w:r>
            <w:r>
              <w:rPr>
                <w:rFonts w:hint="eastAsia" w:ascii="等线" w:hAnsi="Webdings" w:eastAsia="等线" w:cs="等线"/>
                <w:sz w:val="21"/>
                <w:szCs w:val="21"/>
              </w:rPr>
              <w:tab/>
            </w:r>
            <w:r>
              <w:rPr>
                <w:rFonts w:hint="eastAsia" w:ascii="等线" w:hAnsi="Webdings" w:eastAsia="等线" w:cs="等线"/>
                <w:spacing w:val="-1"/>
                <w:sz w:val="21"/>
                <w:szCs w:val="21"/>
              </w:rPr>
              <w:t>年</w:t>
            </w:r>
            <w:r>
              <w:rPr>
                <w:rFonts w:hint="eastAsia" w:ascii="等线" w:hAnsi="Webdings" w:eastAsia="等线" w:cs="等线"/>
                <w:spacing w:val="-3"/>
                <w:sz w:val="21"/>
                <w:szCs w:val="21"/>
              </w:rPr>
              <w:t>月</w:t>
            </w:r>
            <w:r>
              <w:rPr>
                <w:rFonts w:hint="eastAsia" w:ascii="等线" w:hAnsi="Webdings" w:eastAsia="等线" w:cs="等线"/>
                <w:sz w:val="21"/>
                <w:szCs w:val="21"/>
              </w:rPr>
              <w:t>日</w:t>
            </w:r>
          </w:p>
        </w:tc>
      </w:tr>
      <w:tr>
        <w:tblPrEx>
          <w:tblCellMar>
            <w:top w:w="0" w:type="dxa"/>
            <w:left w:w="0" w:type="dxa"/>
            <w:bottom w:w="0" w:type="dxa"/>
            <w:right w:w="0" w:type="dxa"/>
          </w:tblCellMar>
        </w:tblPrEx>
        <w:trPr>
          <w:trHeight w:val="2345" w:hRule="atLeast"/>
        </w:trPr>
        <w:tc>
          <w:tcPr>
            <w:tcW w:w="1673"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line="360" w:lineRule="auto"/>
              <w:rPr>
                <w:rFonts w:ascii="等线" w:eastAsia="等线" w:cs="等线"/>
              </w:rPr>
            </w:pPr>
          </w:p>
          <w:p>
            <w:pPr>
              <w:pStyle w:val="17"/>
              <w:kinsoku w:val="0"/>
              <w:overflowPunct w:val="0"/>
              <w:spacing w:line="360" w:lineRule="auto"/>
              <w:rPr>
                <w:rFonts w:ascii="等线" w:eastAsia="等线" w:cs="等线"/>
              </w:rPr>
            </w:pPr>
          </w:p>
          <w:p>
            <w:pPr>
              <w:pStyle w:val="17"/>
              <w:kinsoku w:val="0"/>
              <w:overflowPunct w:val="0"/>
              <w:spacing w:before="13" w:line="360" w:lineRule="auto"/>
              <w:rPr>
                <w:rFonts w:ascii="等线" w:eastAsia="等线" w:cs="等线"/>
                <w:sz w:val="22"/>
                <w:szCs w:val="22"/>
              </w:rPr>
            </w:pPr>
          </w:p>
          <w:p>
            <w:pPr>
              <w:pStyle w:val="17"/>
              <w:kinsoku w:val="0"/>
              <w:overflowPunct w:val="0"/>
              <w:spacing w:line="360" w:lineRule="auto"/>
              <w:ind w:left="95" w:right="88"/>
              <w:jc w:val="center"/>
              <w:rPr>
                <w:rFonts w:ascii="等线" w:eastAsia="等线" w:cs="等线"/>
              </w:rPr>
            </w:pPr>
            <w:r>
              <w:rPr>
                <w:rFonts w:hint="eastAsia" w:ascii="等线" w:eastAsia="等线" w:cs="等线"/>
              </w:rPr>
              <w:t>学校推荐意见</w:t>
            </w:r>
          </w:p>
        </w:tc>
        <w:tc>
          <w:tcPr>
            <w:tcW w:w="9238" w:type="dxa"/>
            <w:gridSpan w:val="7"/>
            <w:tcBorders>
              <w:top w:val="single" w:color="000000" w:sz="4" w:space="0"/>
              <w:left w:val="single" w:color="000000" w:sz="4" w:space="0"/>
              <w:bottom w:val="single" w:color="000000" w:sz="4" w:space="0"/>
              <w:right w:val="single" w:color="000000" w:sz="4" w:space="0"/>
            </w:tcBorders>
          </w:tcPr>
          <w:p>
            <w:pPr>
              <w:pStyle w:val="17"/>
              <w:kinsoku w:val="0"/>
              <w:overflowPunct w:val="0"/>
              <w:spacing w:line="360" w:lineRule="auto"/>
              <w:rPr>
                <w:rFonts w:ascii="等线" w:eastAsia="等线" w:cs="等线"/>
              </w:rPr>
            </w:pPr>
          </w:p>
          <w:p>
            <w:pPr>
              <w:pStyle w:val="17"/>
              <w:kinsoku w:val="0"/>
              <w:overflowPunct w:val="0"/>
              <w:spacing w:line="360" w:lineRule="auto"/>
              <w:rPr>
                <w:rFonts w:ascii="等线" w:eastAsia="等线" w:cs="等线"/>
              </w:rPr>
            </w:pPr>
          </w:p>
          <w:p>
            <w:pPr>
              <w:pStyle w:val="17"/>
              <w:kinsoku w:val="0"/>
              <w:overflowPunct w:val="0"/>
              <w:spacing w:before="8" w:line="360" w:lineRule="auto"/>
              <w:rPr>
                <w:rFonts w:ascii="等线" w:eastAsia="等线" w:cs="等线"/>
                <w:sz w:val="19"/>
                <w:szCs w:val="19"/>
              </w:rPr>
            </w:pPr>
          </w:p>
          <w:p>
            <w:pPr>
              <w:pStyle w:val="17"/>
              <w:tabs>
                <w:tab w:val="left" w:pos="479"/>
                <w:tab w:val="left" w:pos="1079"/>
              </w:tabs>
              <w:kinsoku w:val="0"/>
              <w:overflowPunct w:val="0"/>
              <w:spacing w:before="1" w:line="360" w:lineRule="auto"/>
              <w:ind w:right="339"/>
              <w:jc w:val="right"/>
              <w:rPr>
                <w:rFonts w:ascii="等线" w:eastAsia="等线" w:cs="等线"/>
              </w:rPr>
            </w:pPr>
            <w:r>
              <w:rPr>
                <w:rFonts w:hint="eastAsia" w:ascii="等线" w:eastAsia="等线" w:cs="等线"/>
              </w:rPr>
              <w:t>年</w:t>
            </w:r>
            <w:r>
              <w:rPr>
                <w:rFonts w:ascii="等线" w:eastAsia="等线" w:cs="等线"/>
              </w:rPr>
              <w:tab/>
            </w:r>
            <w:r>
              <w:rPr>
                <w:rFonts w:hint="eastAsia" w:ascii="等线" w:eastAsia="等线" w:cs="等线"/>
              </w:rPr>
              <w:t>月</w:t>
            </w:r>
            <w:r>
              <w:rPr>
                <w:rFonts w:ascii="等线" w:eastAsia="等线" w:cs="等线"/>
              </w:rPr>
              <w:tab/>
            </w:r>
            <w:r>
              <w:rPr>
                <w:rFonts w:hint="eastAsia" w:ascii="等线" w:eastAsia="等线" w:cs="等线"/>
              </w:rPr>
              <w:t>日</w:t>
            </w:r>
          </w:p>
          <w:p>
            <w:pPr>
              <w:pStyle w:val="17"/>
              <w:kinsoku w:val="0"/>
              <w:overflowPunct w:val="0"/>
              <w:spacing w:before="6" w:line="360" w:lineRule="auto"/>
              <w:rPr>
                <w:rFonts w:ascii="等线" w:eastAsia="等线" w:cs="等线"/>
                <w:sz w:val="17"/>
                <w:szCs w:val="17"/>
              </w:rPr>
            </w:pPr>
          </w:p>
          <w:p>
            <w:pPr>
              <w:pStyle w:val="17"/>
              <w:kinsoku w:val="0"/>
              <w:overflowPunct w:val="0"/>
              <w:spacing w:before="1" w:line="360" w:lineRule="auto"/>
              <w:ind w:right="339"/>
              <w:jc w:val="right"/>
              <w:rPr>
                <w:rFonts w:ascii="等线" w:eastAsia="等线" w:cs="等线"/>
              </w:rPr>
            </w:pPr>
            <w:r>
              <w:rPr>
                <w:rFonts w:hint="eastAsia" w:ascii="等线" w:eastAsia="等线" w:cs="等线"/>
              </w:rPr>
              <w:t>（加盖公章）</w:t>
            </w:r>
          </w:p>
        </w:tc>
      </w:tr>
    </w:tbl>
    <w:p>
      <w:pPr>
        <w:spacing w:line="360" w:lineRule="auto"/>
        <w:rPr>
          <w:rFonts w:ascii="等线" w:eastAsia="等线" w:cs="等线"/>
          <w:sz w:val="8"/>
          <w:szCs w:val="8"/>
        </w:rPr>
        <w:sectPr>
          <w:type w:val="continuous"/>
          <w:pgSz w:w="11910" w:h="16840"/>
          <w:pgMar w:top="1440" w:right="360" w:bottom="960" w:left="400" w:header="720" w:footer="720" w:gutter="0"/>
          <w:cols w:equalWidth="0" w:num="1">
            <w:col w:w="11150"/>
          </w:cols>
        </w:sectPr>
      </w:pPr>
    </w:p>
    <w:p>
      <w:pPr>
        <w:pStyle w:val="4"/>
        <w:kinsoku w:val="0"/>
        <w:overflowPunct w:val="0"/>
        <w:spacing w:before="31" w:line="360" w:lineRule="auto"/>
        <w:rPr>
          <w:rFonts w:hint="eastAsia" w:ascii="黑体" w:hAnsi="黑体" w:eastAsia="黑体" w:cs="黑体"/>
          <w:b w:val="0"/>
          <w:bCs w:val="0"/>
          <w:sz w:val="32"/>
          <w:szCs w:val="32"/>
        </w:rPr>
      </w:pPr>
      <w:r>
        <w:rPr>
          <w:rFonts w:hint="eastAsia" w:ascii="黑体" w:hAnsi="黑体" w:eastAsia="黑体" w:cs="黑体"/>
          <w:b w:val="0"/>
          <w:bCs w:val="0"/>
          <w:sz w:val="32"/>
          <w:szCs w:val="32"/>
        </w:rPr>
        <w:t xml:space="preserve">附件3 </w:t>
      </w:r>
    </w:p>
    <w:p>
      <w:pPr>
        <w:pStyle w:val="4"/>
        <w:kinsoku w:val="0"/>
        <w:overflowPunct w:val="0"/>
        <w:spacing w:before="154" w:line="360" w:lineRule="auto"/>
        <w:jc w:val="center"/>
        <w:rPr>
          <w:rFonts w:hint="eastAsia" w:ascii="等线" w:eastAsia="等线" w:cs="等线"/>
          <w:b/>
          <w:bCs/>
          <w:sz w:val="32"/>
          <w:szCs w:val="32"/>
        </w:rPr>
      </w:pPr>
      <w:r>
        <w:rPr>
          <w:sz w:val="32"/>
          <w:szCs w:val="32"/>
        </w:rPr>
        <mc:AlternateContent>
          <mc:Choice Requires="wps">
            <w:drawing>
              <wp:anchor distT="0" distB="0" distL="114300" distR="114300" simplePos="0" relativeHeight="251662336" behindDoc="0" locked="0" layoutInCell="0" allowOverlap="1">
                <wp:simplePos x="0" y="0"/>
                <wp:positionH relativeFrom="page">
                  <wp:posOffset>620395</wp:posOffset>
                </wp:positionH>
                <wp:positionV relativeFrom="paragraph">
                  <wp:posOffset>337820</wp:posOffset>
                </wp:positionV>
                <wp:extent cx="6324600" cy="7901940"/>
                <wp:effectExtent l="0" t="0" r="0" b="0"/>
                <wp:wrapNone/>
                <wp:docPr id="6" name="Text Box 19"/>
                <wp:cNvGraphicFramePr/>
                <a:graphic xmlns:a="http://schemas.openxmlformats.org/drawingml/2006/main">
                  <a:graphicData uri="http://schemas.microsoft.com/office/word/2010/wordprocessingShape">
                    <wps:wsp>
                      <wps:cNvSpPr txBox="1">
                        <a:spLocks noChangeArrowheads="1"/>
                      </wps:cNvSpPr>
                      <wps:spPr bwMode="auto">
                        <a:xfrm>
                          <a:off x="0" y="0"/>
                          <a:ext cx="6324600" cy="7901940"/>
                        </a:xfrm>
                        <a:prstGeom prst="rect">
                          <a:avLst/>
                        </a:prstGeom>
                        <a:noFill/>
                        <a:ln>
                          <a:noFill/>
                        </a:ln>
                        <a:effectLst/>
                      </wps:spPr>
                      <wps:txbx>
                        <w:txbxContent>
                          <w:tbl>
                            <w:tblPr>
                              <w:tblStyle w:val="9"/>
                              <w:tblpPr w:leftFromText="180" w:rightFromText="180" w:vertAnchor="page" w:horzAnchor="page" w:tblpX="1009" w:tblpY="5241"/>
                              <w:tblOverlap w:val="never"/>
                              <w:tblW w:w="0" w:type="auto"/>
                              <w:tblInd w:w="0" w:type="dxa"/>
                              <w:tblLayout w:type="fixed"/>
                              <w:tblCellMar>
                                <w:top w:w="0" w:type="dxa"/>
                                <w:left w:w="0" w:type="dxa"/>
                                <w:bottom w:w="0" w:type="dxa"/>
                                <w:right w:w="0" w:type="dxa"/>
                              </w:tblCellMar>
                            </w:tblPr>
                            <w:tblGrid>
                              <w:gridCol w:w="1299"/>
                              <w:gridCol w:w="1349"/>
                              <w:gridCol w:w="7298"/>
                            </w:tblGrid>
                            <w:tr>
                              <w:tblPrEx>
                                <w:tblCellMar>
                                  <w:top w:w="0" w:type="dxa"/>
                                  <w:left w:w="0" w:type="dxa"/>
                                  <w:bottom w:w="0" w:type="dxa"/>
                                  <w:right w:w="0" w:type="dxa"/>
                                </w:tblCellMar>
                              </w:tblPrEx>
                              <w:trPr>
                                <w:trHeight w:val="347" w:hRule="atLeast"/>
                              </w:trPr>
                              <w:tc>
                                <w:tcPr>
                                  <w:tcW w:w="129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9"/>
                                    <w:ind w:left="206" w:right="79"/>
                                    <w:jc w:val="center"/>
                                    <w:rPr>
                                      <w:b/>
                                      <w:bCs/>
                                      <w:w w:val="99"/>
                                    </w:rPr>
                                  </w:pPr>
                                  <w:r>
                                    <w:rPr>
                                      <w:rFonts w:hint="eastAsia"/>
                                      <w:b/>
                                      <w:bCs/>
                                      <w:lang w:val="en-US" w:eastAsia="zh-CN"/>
                                    </w:rPr>
                                    <w:t>评分</w:t>
                                  </w:r>
                                  <w:r>
                                    <w:rPr>
                                      <w:rFonts w:hint="eastAsia"/>
                                      <w:b/>
                                      <w:bCs/>
                                    </w:rPr>
                                    <w:t>指标</w:t>
                                  </w:r>
                                </w:p>
                              </w:tc>
                              <w:tc>
                                <w:tcPr>
                                  <w:tcW w:w="134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21" w:line="306" w:lineRule="exact"/>
                                    <w:ind w:left="429"/>
                                    <w:rPr>
                                      <w:b/>
                                      <w:bCs/>
                                      <w:w w:val="99"/>
                                    </w:rPr>
                                  </w:pPr>
                                  <w:r>
                                    <w:rPr>
                                      <w:rFonts w:hint="eastAsia"/>
                                      <w:b/>
                                      <w:bCs/>
                                    </w:rPr>
                                    <w:t>分值</w:t>
                                  </w:r>
                                </w:p>
                              </w:tc>
                              <w:tc>
                                <w:tcPr>
                                  <w:tcW w:w="7298"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21" w:line="306" w:lineRule="exact"/>
                                    <w:ind w:left="3206" w:right="3078"/>
                                    <w:jc w:val="center"/>
                                    <w:rPr>
                                      <w:b/>
                                      <w:bCs/>
                                      <w:w w:val="99"/>
                                    </w:rPr>
                                  </w:pPr>
                                  <w:r>
                                    <w:rPr>
                                      <w:rFonts w:hint="eastAsia"/>
                                      <w:b/>
                                      <w:bCs/>
                                    </w:rPr>
                                    <w:t>评比要素</w:t>
                                  </w:r>
                                </w:p>
                              </w:tc>
                            </w:tr>
                            <w:tr>
                              <w:tblPrEx>
                                <w:tblCellMar>
                                  <w:top w:w="0" w:type="dxa"/>
                                  <w:left w:w="0" w:type="dxa"/>
                                  <w:bottom w:w="0" w:type="dxa"/>
                                  <w:right w:w="0" w:type="dxa"/>
                                </w:tblCellMar>
                              </w:tblPrEx>
                              <w:trPr>
                                <w:trHeight w:val="623" w:hRule="atLeast"/>
                              </w:trPr>
                              <w:tc>
                                <w:tcPr>
                                  <w:tcW w:w="129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58"/>
                                    <w:ind w:left="204" w:right="79"/>
                                    <w:jc w:val="center"/>
                                    <w:rPr>
                                      <w:b/>
                                      <w:bCs/>
                                      <w:w w:val="99"/>
                                    </w:rPr>
                                  </w:pPr>
                                  <w:r>
                                    <w:rPr>
                                      <w:rFonts w:hint="eastAsia"/>
                                      <w:b/>
                                      <w:bCs/>
                                    </w:rPr>
                                    <w:t>基础分</w:t>
                                  </w:r>
                                </w:p>
                              </w:tc>
                              <w:tc>
                                <w:tcPr>
                                  <w:tcW w:w="134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22"/>
                                    <w:ind w:left="251"/>
                                    <w:rPr>
                                      <w:color w:val="000000"/>
                                      <w:sz w:val="21"/>
                                      <w:szCs w:val="21"/>
                                    </w:rPr>
                                  </w:pPr>
                                  <w:r>
                                    <w:rPr>
                                      <w:rFonts w:hint="eastAsia"/>
                                      <w:color w:val="333333"/>
                                      <w:sz w:val="21"/>
                                      <w:szCs w:val="21"/>
                                    </w:rPr>
                                    <w:t>积极准备</w:t>
                                  </w:r>
                                </w:p>
                                <w:p>
                                  <w:pPr>
                                    <w:pStyle w:val="17"/>
                                    <w:kinsoku w:val="0"/>
                                    <w:overflowPunct w:val="0"/>
                                    <w:spacing w:before="43"/>
                                    <w:ind w:left="277"/>
                                    <w:rPr>
                                      <w:color w:val="000000"/>
                                      <w:sz w:val="21"/>
                                      <w:szCs w:val="21"/>
                                    </w:rPr>
                                  </w:pPr>
                                  <w:r>
                                    <w:rPr>
                                      <w:rFonts w:hint="eastAsia"/>
                                      <w:color w:val="333333"/>
                                      <w:sz w:val="21"/>
                                      <w:szCs w:val="21"/>
                                    </w:rPr>
                                    <w:t>（</w:t>
                                  </w:r>
                                  <w:r>
                                    <w:rPr>
                                      <w:color w:val="333333"/>
                                      <w:sz w:val="21"/>
                                      <w:szCs w:val="21"/>
                                    </w:rPr>
                                    <w:t xml:space="preserve">5 </w:t>
                                  </w:r>
                                  <w:r>
                                    <w:rPr>
                                      <w:rFonts w:hint="eastAsia"/>
                                      <w:color w:val="333333"/>
                                      <w:sz w:val="21"/>
                                      <w:szCs w:val="21"/>
                                    </w:rPr>
                                    <w:t>分）</w:t>
                                  </w:r>
                                </w:p>
                              </w:tc>
                              <w:tc>
                                <w:tcPr>
                                  <w:tcW w:w="7298"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78"/>
                                    <w:ind w:left="107"/>
                                    <w:rPr>
                                      <w:sz w:val="21"/>
                                      <w:szCs w:val="21"/>
                                    </w:rPr>
                                  </w:pPr>
                                  <w:r>
                                    <w:rPr>
                                      <w:rFonts w:hint="eastAsia"/>
                                      <w:sz w:val="21"/>
                                      <w:szCs w:val="21"/>
                                    </w:rPr>
                                    <w:t>作品资料完备，符合提交要求，整洁美观。</w:t>
                                  </w:r>
                                </w:p>
                              </w:tc>
                            </w:tr>
                            <w:tr>
                              <w:tblPrEx>
                                <w:tblCellMar>
                                  <w:top w:w="0" w:type="dxa"/>
                                  <w:left w:w="0" w:type="dxa"/>
                                  <w:bottom w:w="0" w:type="dxa"/>
                                  <w:right w:w="0" w:type="dxa"/>
                                </w:tblCellMar>
                              </w:tblPrEx>
                              <w:trPr>
                                <w:trHeight w:val="623" w:hRule="atLeast"/>
                              </w:trPr>
                              <w:tc>
                                <w:tcPr>
                                  <w:tcW w:w="129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58"/>
                                    <w:ind w:left="206" w:right="79"/>
                                    <w:jc w:val="center"/>
                                    <w:rPr>
                                      <w:b/>
                                      <w:bCs/>
                                      <w:w w:val="99"/>
                                    </w:rPr>
                                  </w:pPr>
                                  <w:r>
                                    <w:rPr>
                                      <w:rFonts w:hint="eastAsia"/>
                                      <w:b/>
                                      <w:bCs/>
                                    </w:rPr>
                                    <w:t>教学选题</w:t>
                                  </w:r>
                                </w:p>
                              </w:tc>
                              <w:tc>
                                <w:tcPr>
                                  <w:tcW w:w="134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22"/>
                                    <w:ind w:left="251"/>
                                    <w:rPr>
                                      <w:color w:val="000000"/>
                                      <w:sz w:val="21"/>
                                      <w:szCs w:val="21"/>
                                    </w:rPr>
                                  </w:pPr>
                                  <w:r>
                                    <w:rPr>
                                      <w:rFonts w:hint="eastAsia"/>
                                      <w:color w:val="333333"/>
                                      <w:sz w:val="21"/>
                                      <w:szCs w:val="21"/>
                                    </w:rPr>
                                    <w:t>选题典型</w:t>
                                  </w:r>
                                </w:p>
                                <w:p>
                                  <w:pPr>
                                    <w:pStyle w:val="17"/>
                                    <w:kinsoku w:val="0"/>
                                    <w:overflowPunct w:val="0"/>
                                    <w:spacing w:before="43"/>
                                    <w:ind w:left="277"/>
                                    <w:rPr>
                                      <w:color w:val="000000"/>
                                      <w:sz w:val="21"/>
                                      <w:szCs w:val="21"/>
                                    </w:rPr>
                                  </w:pPr>
                                  <w:r>
                                    <w:rPr>
                                      <w:rFonts w:hint="eastAsia"/>
                                      <w:color w:val="333333"/>
                                      <w:sz w:val="21"/>
                                      <w:szCs w:val="21"/>
                                    </w:rPr>
                                    <w:t>（</w:t>
                                  </w:r>
                                  <w:r>
                                    <w:rPr>
                                      <w:color w:val="333333"/>
                                      <w:sz w:val="21"/>
                                      <w:szCs w:val="21"/>
                                    </w:rPr>
                                    <w:t xml:space="preserve">5 </w:t>
                                  </w:r>
                                  <w:r>
                                    <w:rPr>
                                      <w:rFonts w:hint="eastAsia"/>
                                      <w:color w:val="333333"/>
                                      <w:sz w:val="21"/>
                                      <w:szCs w:val="21"/>
                                    </w:rPr>
                                    <w:t>分）</w:t>
                                  </w:r>
                                </w:p>
                              </w:tc>
                              <w:tc>
                                <w:tcPr>
                                  <w:tcW w:w="7298"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22"/>
                                    <w:ind w:left="107"/>
                                    <w:rPr>
                                      <w:color w:val="515151"/>
                                      <w:sz w:val="21"/>
                                      <w:szCs w:val="21"/>
                                    </w:rPr>
                                  </w:pPr>
                                  <w:r>
                                    <w:rPr>
                                      <w:rFonts w:hint="eastAsia"/>
                                      <w:sz w:val="21"/>
                                      <w:szCs w:val="21"/>
                                    </w:rPr>
                                    <w:t>教学选题</w:t>
                                  </w:r>
                                  <w:r>
                                    <w:rPr>
                                      <w:rFonts w:hint="eastAsia"/>
                                      <w:color w:val="515151"/>
                                      <w:sz w:val="21"/>
                                      <w:szCs w:val="21"/>
                                    </w:rPr>
                                    <w:t>必须紧扣教学标准，围绕某个知识点、技能点、教学环节、实验活动</w:t>
                                  </w:r>
                                </w:p>
                                <w:p>
                                  <w:pPr>
                                    <w:pStyle w:val="17"/>
                                    <w:kinsoku w:val="0"/>
                                    <w:overflowPunct w:val="0"/>
                                    <w:spacing w:before="43"/>
                                    <w:ind w:left="107"/>
                                    <w:rPr>
                                      <w:color w:val="000000"/>
                                      <w:sz w:val="21"/>
                                      <w:szCs w:val="21"/>
                                    </w:rPr>
                                  </w:pPr>
                                  <w:r>
                                    <w:rPr>
                                      <w:rFonts w:hint="eastAsia"/>
                                      <w:color w:val="515151"/>
                                      <w:sz w:val="21"/>
                                      <w:szCs w:val="21"/>
                                    </w:rPr>
                                    <w:t>等展开，选题简洁，目标明确。</w:t>
                                  </w:r>
                                </w:p>
                              </w:tc>
                            </w:tr>
                            <w:tr>
                              <w:tblPrEx>
                                <w:tblCellMar>
                                  <w:top w:w="0" w:type="dxa"/>
                                  <w:left w:w="0" w:type="dxa"/>
                                  <w:bottom w:w="0" w:type="dxa"/>
                                  <w:right w:w="0" w:type="dxa"/>
                                </w:tblCellMar>
                              </w:tblPrEx>
                              <w:trPr>
                                <w:trHeight w:val="623" w:hRule="atLeast"/>
                              </w:trPr>
                              <w:tc>
                                <w:tcPr>
                                  <w:tcW w:w="1299" w:type="dxa"/>
                                  <w:vMerge w:val="restart"/>
                                  <w:tcBorders>
                                    <w:top w:val="single" w:color="000000" w:sz="4" w:space="0"/>
                                    <w:left w:val="single" w:color="000000" w:sz="4" w:space="0"/>
                                    <w:bottom w:val="single" w:color="000000" w:sz="4" w:space="0"/>
                                    <w:right w:val="single" w:color="000000" w:sz="4" w:space="0"/>
                                  </w:tcBorders>
                                </w:tcPr>
                                <w:p>
                                  <w:pPr>
                                    <w:pStyle w:val="17"/>
                                    <w:kinsoku w:val="0"/>
                                    <w:overflowPunct w:val="0"/>
                                    <w:spacing w:before="11"/>
                                    <w:rPr>
                                      <w:b/>
                                      <w:bCs/>
                                    </w:rPr>
                                  </w:pPr>
                                </w:p>
                                <w:p>
                                  <w:pPr>
                                    <w:pStyle w:val="17"/>
                                    <w:kinsoku w:val="0"/>
                                    <w:overflowPunct w:val="0"/>
                                    <w:ind w:left="165"/>
                                    <w:rPr>
                                      <w:b/>
                                      <w:bCs/>
                                      <w:w w:val="99"/>
                                    </w:rPr>
                                  </w:pPr>
                                  <w:r>
                                    <w:rPr>
                                      <w:rFonts w:hint="eastAsia"/>
                                      <w:b/>
                                      <w:bCs/>
                                    </w:rPr>
                                    <w:t>教学内容</w:t>
                                  </w:r>
                                </w:p>
                                <w:p>
                                  <w:pPr>
                                    <w:pStyle w:val="17"/>
                                    <w:kinsoku w:val="0"/>
                                    <w:overflowPunct w:val="0"/>
                                    <w:spacing w:before="5"/>
                                    <w:ind w:left="134"/>
                                    <w:rPr>
                                      <w:b/>
                                      <w:bCs/>
                                      <w:w w:val="99"/>
                                    </w:rPr>
                                  </w:pPr>
                                  <w:r>
                                    <w:rPr>
                                      <w:rFonts w:hint="eastAsia"/>
                                      <w:b/>
                                      <w:bCs/>
                                    </w:rPr>
                                    <w:t>（</w:t>
                                  </w:r>
                                  <w:r>
                                    <w:rPr>
                                      <w:b/>
                                      <w:bCs/>
                                    </w:rPr>
                                    <w:t xml:space="preserve">20 </w:t>
                                  </w:r>
                                  <w:r>
                                    <w:rPr>
                                      <w:rFonts w:hint="eastAsia"/>
                                      <w:b/>
                                      <w:bCs/>
                                    </w:rPr>
                                    <w:t>分）</w:t>
                                  </w:r>
                                </w:p>
                              </w:tc>
                              <w:tc>
                                <w:tcPr>
                                  <w:tcW w:w="134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22"/>
                                    <w:ind w:left="251"/>
                                    <w:rPr>
                                      <w:color w:val="000000"/>
                                      <w:sz w:val="21"/>
                                      <w:szCs w:val="21"/>
                                    </w:rPr>
                                  </w:pPr>
                                  <w:r>
                                    <w:rPr>
                                      <w:rFonts w:hint="eastAsia"/>
                                      <w:color w:val="333333"/>
                                      <w:sz w:val="21"/>
                                      <w:szCs w:val="21"/>
                                    </w:rPr>
                                    <w:t>科学正确</w:t>
                                  </w:r>
                                </w:p>
                                <w:p>
                                  <w:pPr>
                                    <w:pStyle w:val="17"/>
                                    <w:kinsoku w:val="0"/>
                                    <w:overflowPunct w:val="0"/>
                                    <w:spacing w:before="43"/>
                                    <w:ind w:left="225"/>
                                    <w:rPr>
                                      <w:color w:val="000000"/>
                                      <w:sz w:val="21"/>
                                      <w:szCs w:val="21"/>
                                    </w:rPr>
                                  </w:pPr>
                                  <w:r>
                                    <w:rPr>
                                      <w:rFonts w:hint="eastAsia"/>
                                      <w:color w:val="333333"/>
                                      <w:sz w:val="21"/>
                                      <w:szCs w:val="21"/>
                                    </w:rPr>
                                    <w:t>（</w:t>
                                  </w:r>
                                  <w:r>
                                    <w:rPr>
                                      <w:color w:val="333333"/>
                                      <w:sz w:val="21"/>
                                      <w:szCs w:val="21"/>
                                    </w:rPr>
                                    <w:t xml:space="preserve">10 </w:t>
                                  </w:r>
                                  <w:r>
                                    <w:rPr>
                                      <w:rFonts w:hint="eastAsia"/>
                                      <w:color w:val="333333"/>
                                      <w:sz w:val="21"/>
                                      <w:szCs w:val="21"/>
                                    </w:rPr>
                                    <w:t>分）</w:t>
                                  </w:r>
                                </w:p>
                              </w:tc>
                              <w:tc>
                                <w:tcPr>
                                  <w:tcW w:w="7298"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22"/>
                                    <w:ind w:left="107"/>
                                    <w:rPr>
                                      <w:color w:val="515151"/>
                                      <w:sz w:val="21"/>
                                      <w:szCs w:val="21"/>
                                    </w:rPr>
                                  </w:pPr>
                                  <w:r>
                                    <w:rPr>
                                      <w:rFonts w:hint="eastAsia"/>
                                      <w:color w:val="333333"/>
                                      <w:sz w:val="21"/>
                                      <w:szCs w:val="21"/>
                                    </w:rPr>
                                    <w:t>教学内容</w:t>
                                  </w:r>
                                  <w:r>
                                    <w:rPr>
                                      <w:rFonts w:hint="eastAsia"/>
                                      <w:color w:val="515151"/>
                                      <w:sz w:val="21"/>
                                      <w:szCs w:val="21"/>
                                    </w:rPr>
                                    <w:t>科学严谨，文字、符号、单位和公式等符合国家标准，符合出版规</w:t>
                                  </w:r>
                                </w:p>
                                <w:p>
                                  <w:pPr>
                                    <w:pStyle w:val="17"/>
                                    <w:kinsoku w:val="0"/>
                                    <w:overflowPunct w:val="0"/>
                                    <w:spacing w:before="43"/>
                                    <w:ind w:left="107"/>
                                    <w:rPr>
                                      <w:color w:val="000000"/>
                                      <w:sz w:val="21"/>
                                      <w:szCs w:val="21"/>
                                    </w:rPr>
                                  </w:pPr>
                                  <w:r>
                                    <w:rPr>
                                      <w:rFonts w:hint="eastAsia"/>
                                      <w:color w:val="515151"/>
                                      <w:sz w:val="21"/>
                                      <w:szCs w:val="21"/>
                                    </w:rPr>
                                    <w:t>范；作品无著作权侵权行为，无敏感性内容导向</w:t>
                                  </w:r>
                                  <w:r>
                                    <w:rPr>
                                      <w:rFonts w:hint="eastAsia"/>
                                      <w:color w:val="333333"/>
                                      <w:sz w:val="21"/>
                                      <w:szCs w:val="21"/>
                                    </w:rPr>
                                    <w:t>，不出现任何科学性错误。</w:t>
                                  </w:r>
                                </w:p>
                              </w:tc>
                            </w:tr>
                            <w:tr>
                              <w:tblPrEx>
                                <w:tblCellMar>
                                  <w:top w:w="0" w:type="dxa"/>
                                  <w:left w:w="0" w:type="dxa"/>
                                  <w:bottom w:w="0" w:type="dxa"/>
                                  <w:right w:w="0" w:type="dxa"/>
                                </w:tblCellMar>
                              </w:tblPrEx>
                              <w:trPr>
                                <w:trHeight w:val="624" w:hRule="atLeast"/>
                              </w:trPr>
                              <w:tc>
                                <w:tcPr>
                                  <w:tcW w:w="1299" w:type="dxa"/>
                                  <w:vMerge w:val="continue"/>
                                  <w:tcBorders>
                                    <w:top w:val="nil"/>
                                    <w:left w:val="single" w:color="000000" w:sz="4" w:space="0"/>
                                    <w:bottom w:val="single" w:color="000000" w:sz="4" w:space="0"/>
                                    <w:right w:val="single" w:color="000000" w:sz="4" w:space="0"/>
                                  </w:tcBorders>
                                </w:tcPr>
                                <w:p>
                                  <w:pPr>
                                    <w:rPr>
                                      <w:rFonts w:ascii="Times New Roman" w:cs="Times New Roman" w:eastAsiaTheme="minorEastAsia"/>
                                      <w:sz w:val="2"/>
                                      <w:szCs w:val="2"/>
                                    </w:rPr>
                                  </w:pPr>
                                </w:p>
                              </w:tc>
                              <w:tc>
                                <w:tcPr>
                                  <w:tcW w:w="134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23"/>
                                    <w:ind w:left="251"/>
                                    <w:rPr>
                                      <w:color w:val="000000"/>
                                      <w:sz w:val="21"/>
                                      <w:szCs w:val="21"/>
                                    </w:rPr>
                                  </w:pPr>
                                  <w:r>
                                    <w:rPr>
                                      <w:rFonts w:hint="eastAsia"/>
                                      <w:color w:val="333333"/>
                                      <w:sz w:val="21"/>
                                      <w:szCs w:val="21"/>
                                    </w:rPr>
                                    <w:t>逻辑清晰</w:t>
                                  </w:r>
                                </w:p>
                                <w:p>
                                  <w:pPr>
                                    <w:pStyle w:val="17"/>
                                    <w:kinsoku w:val="0"/>
                                    <w:overflowPunct w:val="0"/>
                                    <w:spacing w:before="43"/>
                                    <w:ind w:left="225"/>
                                    <w:rPr>
                                      <w:color w:val="000000"/>
                                      <w:sz w:val="21"/>
                                      <w:szCs w:val="21"/>
                                    </w:rPr>
                                  </w:pPr>
                                  <w:r>
                                    <w:rPr>
                                      <w:rFonts w:hint="eastAsia"/>
                                      <w:color w:val="333333"/>
                                      <w:sz w:val="21"/>
                                      <w:szCs w:val="21"/>
                                    </w:rPr>
                                    <w:t>（</w:t>
                                  </w:r>
                                  <w:r>
                                    <w:rPr>
                                      <w:color w:val="333333"/>
                                      <w:sz w:val="21"/>
                                      <w:szCs w:val="21"/>
                                    </w:rPr>
                                    <w:t xml:space="preserve">10 </w:t>
                                  </w:r>
                                  <w:r>
                                    <w:rPr>
                                      <w:rFonts w:hint="eastAsia"/>
                                      <w:color w:val="333333"/>
                                      <w:sz w:val="21"/>
                                      <w:szCs w:val="21"/>
                                    </w:rPr>
                                    <w:t>分）</w:t>
                                  </w:r>
                                </w:p>
                              </w:tc>
                              <w:tc>
                                <w:tcPr>
                                  <w:tcW w:w="7298"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23"/>
                                    <w:ind w:left="107"/>
                                    <w:rPr>
                                      <w:color w:val="333333"/>
                                      <w:sz w:val="21"/>
                                      <w:szCs w:val="21"/>
                                    </w:rPr>
                                  </w:pPr>
                                  <w:r>
                                    <w:rPr>
                                      <w:rFonts w:hint="eastAsia"/>
                                      <w:color w:val="333333"/>
                                      <w:sz w:val="21"/>
                                      <w:szCs w:val="21"/>
                                    </w:rPr>
                                    <w:t>教学内容的组织与编排，要符合学生的认知逻辑规律，过程主线清晰、重点</w:t>
                                  </w:r>
                                </w:p>
                                <w:p>
                                  <w:pPr>
                                    <w:pStyle w:val="17"/>
                                    <w:kinsoku w:val="0"/>
                                    <w:overflowPunct w:val="0"/>
                                    <w:spacing w:before="43"/>
                                    <w:ind w:left="107"/>
                                    <w:rPr>
                                      <w:color w:val="000000"/>
                                      <w:sz w:val="21"/>
                                      <w:szCs w:val="21"/>
                                    </w:rPr>
                                  </w:pPr>
                                  <w:r>
                                    <w:rPr>
                                      <w:rFonts w:hint="eastAsia"/>
                                      <w:color w:val="333333"/>
                                      <w:sz w:val="21"/>
                                      <w:szCs w:val="21"/>
                                    </w:rPr>
                                    <w:t>突出，逻辑性强，明了易懂。</w:t>
                                  </w:r>
                                </w:p>
                              </w:tc>
                            </w:tr>
                            <w:tr>
                              <w:tblPrEx>
                                <w:tblCellMar>
                                  <w:top w:w="0" w:type="dxa"/>
                                  <w:left w:w="0" w:type="dxa"/>
                                  <w:bottom w:w="0" w:type="dxa"/>
                                  <w:right w:w="0" w:type="dxa"/>
                                </w:tblCellMar>
                              </w:tblPrEx>
                              <w:trPr>
                                <w:trHeight w:val="935" w:hRule="atLeast"/>
                              </w:trPr>
                              <w:tc>
                                <w:tcPr>
                                  <w:tcW w:w="1299" w:type="dxa"/>
                                  <w:vMerge w:val="restart"/>
                                  <w:tcBorders>
                                    <w:top w:val="single" w:color="000000" w:sz="4" w:space="0"/>
                                    <w:left w:val="single" w:color="000000" w:sz="4" w:space="0"/>
                                    <w:bottom w:val="single" w:color="000000" w:sz="4" w:space="0"/>
                                    <w:right w:val="single" w:color="000000" w:sz="4" w:space="0"/>
                                  </w:tcBorders>
                                </w:tcPr>
                                <w:p>
                                  <w:pPr>
                                    <w:pStyle w:val="17"/>
                                    <w:kinsoku w:val="0"/>
                                    <w:overflowPunct w:val="0"/>
                                    <w:rPr>
                                      <w:b/>
                                      <w:bCs/>
                                    </w:rPr>
                                  </w:pPr>
                                </w:p>
                                <w:p>
                                  <w:pPr>
                                    <w:pStyle w:val="17"/>
                                    <w:kinsoku w:val="0"/>
                                    <w:overflowPunct w:val="0"/>
                                    <w:rPr>
                                      <w:b/>
                                      <w:bCs/>
                                    </w:rPr>
                                  </w:pPr>
                                </w:p>
                                <w:p>
                                  <w:pPr>
                                    <w:pStyle w:val="17"/>
                                    <w:kinsoku w:val="0"/>
                                    <w:overflowPunct w:val="0"/>
                                    <w:rPr>
                                      <w:b/>
                                      <w:bCs/>
                                    </w:rPr>
                                  </w:pPr>
                                </w:p>
                                <w:p>
                                  <w:pPr>
                                    <w:pStyle w:val="17"/>
                                    <w:kinsoku w:val="0"/>
                                    <w:overflowPunct w:val="0"/>
                                    <w:rPr>
                                      <w:b/>
                                      <w:bCs/>
                                    </w:rPr>
                                  </w:pPr>
                                </w:p>
                                <w:p>
                                  <w:pPr>
                                    <w:pStyle w:val="17"/>
                                    <w:kinsoku w:val="0"/>
                                    <w:overflowPunct w:val="0"/>
                                    <w:spacing w:before="8"/>
                                    <w:rPr>
                                      <w:b/>
                                      <w:bCs/>
                                      <w:sz w:val="29"/>
                                      <w:szCs w:val="29"/>
                                    </w:rPr>
                                  </w:pPr>
                                </w:p>
                                <w:p>
                                  <w:pPr>
                                    <w:pStyle w:val="17"/>
                                    <w:kinsoku w:val="0"/>
                                    <w:overflowPunct w:val="0"/>
                                    <w:ind w:left="165"/>
                                    <w:rPr>
                                      <w:b/>
                                      <w:bCs/>
                                      <w:w w:val="99"/>
                                    </w:rPr>
                                  </w:pPr>
                                  <w:r>
                                    <w:rPr>
                                      <w:rFonts w:hint="eastAsia"/>
                                      <w:b/>
                                      <w:bCs/>
                                    </w:rPr>
                                    <w:t>作品规范</w:t>
                                  </w:r>
                                </w:p>
                                <w:p>
                                  <w:pPr>
                                    <w:pStyle w:val="17"/>
                                    <w:kinsoku w:val="0"/>
                                    <w:overflowPunct w:val="0"/>
                                    <w:spacing w:before="2"/>
                                    <w:ind w:left="134"/>
                                    <w:rPr>
                                      <w:b/>
                                      <w:bCs/>
                                      <w:w w:val="99"/>
                                    </w:rPr>
                                  </w:pPr>
                                  <w:r>
                                    <w:rPr>
                                      <w:rFonts w:hint="eastAsia"/>
                                      <w:b/>
                                      <w:bCs/>
                                    </w:rPr>
                                    <w:t>（</w:t>
                                  </w:r>
                                  <w:r>
                                    <w:rPr>
                                      <w:b/>
                                      <w:bCs/>
                                    </w:rPr>
                                    <w:t xml:space="preserve">20 </w:t>
                                  </w:r>
                                  <w:r>
                                    <w:rPr>
                                      <w:rFonts w:hint="eastAsia"/>
                                      <w:b/>
                                      <w:bCs/>
                                    </w:rPr>
                                    <w:t>分）</w:t>
                                  </w:r>
                                </w:p>
                              </w:tc>
                              <w:tc>
                                <w:tcPr>
                                  <w:tcW w:w="134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78"/>
                                    <w:ind w:left="251"/>
                                    <w:rPr>
                                      <w:color w:val="000000"/>
                                      <w:sz w:val="21"/>
                                      <w:szCs w:val="21"/>
                                    </w:rPr>
                                  </w:pPr>
                                  <w:r>
                                    <w:rPr>
                                      <w:rFonts w:hint="eastAsia"/>
                                      <w:color w:val="333333"/>
                                      <w:sz w:val="21"/>
                                      <w:szCs w:val="21"/>
                                    </w:rPr>
                                    <w:t>结构完整</w:t>
                                  </w:r>
                                </w:p>
                                <w:p>
                                  <w:pPr>
                                    <w:pStyle w:val="17"/>
                                    <w:kinsoku w:val="0"/>
                                    <w:overflowPunct w:val="0"/>
                                    <w:spacing w:before="43"/>
                                    <w:ind w:left="277"/>
                                    <w:rPr>
                                      <w:color w:val="000000"/>
                                      <w:sz w:val="21"/>
                                      <w:szCs w:val="21"/>
                                    </w:rPr>
                                  </w:pPr>
                                  <w:r>
                                    <w:rPr>
                                      <w:rFonts w:hint="eastAsia"/>
                                      <w:color w:val="333333"/>
                                      <w:sz w:val="21"/>
                                      <w:szCs w:val="21"/>
                                    </w:rPr>
                                    <w:t>（</w:t>
                                  </w:r>
                                  <w:r>
                                    <w:rPr>
                                      <w:color w:val="333333"/>
                                      <w:sz w:val="21"/>
                                      <w:szCs w:val="21"/>
                                    </w:rPr>
                                    <w:t xml:space="preserve">5 </w:t>
                                  </w:r>
                                  <w:r>
                                    <w:rPr>
                                      <w:rFonts w:hint="eastAsia"/>
                                      <w:color w:val="333333"/>
                                      <w:sz w:val="21"/>
                                      <w:szCs w:val="21"/>
                                    </w:rPr>
                                    <w:t>分）</w:t>
                                  </w:r>
                                </w:p>
                              </w:tc>
                              <w:tc>
                                <w:tcPr>
                                  <w:tcW w:w="7298"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22" w:line="278" w:lineRule="auto"/>
                                    <w:ind w:left="107" w:right="240"/>
                                    <w:rPr>
                                      <w:color w:val="333333"/>
                                      <w:sz w:val="21"/>
                                      <w:szCs w:val="21"/>
                                    </w:rPr>
                                  </w:pPr>
                                  <w:r>
                                    <w:rPr>
                                      <w:rFonts w:hint="eastAsia"/>
                                      <w:color w:val="333333"/>
                                      <w:sz w:val="21"/>
                                      <w:szCs w:val="21"/>
                                    </w:rPr>
                                    <w:t>具有一定的独立性和完整性，作品必须包含微课视频，还应该包括在微课录制过程中使用到的辅助扩展资料（可选）：微教案、微习题、微课件、微反</w:t>
                                  </w:r>
                                </w:p>
                                <w:p>
                                  <w:pPr>
                                    <w:pStyle w:val="17"/>
                                    <w:kinsoku w:val="0"/>
                                    <w:overflowPunct w:val="0"/>
                                    <w:spacing w:line="269" w:lineRule="exact"/>
                                    <w:ind w:left="107"/>
                                    <w:rPr>
                                      <w:color w:val="000000"/>
                                      <w:sz w:val="21"/>
                                      <w:szCs w:val="21"/>
                                    </w:rPr>
                                  </w:pPr>
                                  <w:r>
                                    <w:rPr>
                                      <w:rFonts w:hint="eastAsia"/>
                                      <w:color w:val="333333"/>
                                      <w:sz w:val="21"/>
                                      <w:szCs w:val="21"/>
                                    </w:rPr>
                                    <w:t>思等，以便于其他用户借鉴与使用。</w:t>
                                  </w:r>
                                </w:p>
                              </w:tc>
                            </w:tr>
                            <w:tr>
                              <w:tblPrEx>
                                <w:tblCellMar>
                                  <w:top w:w="0" w:type="dxa"/>
                                  <w:left w:w="0" w:type="dxa"/>
                                  <w:bottom w:w="0" w:type="dxa"/>
                                  <w:right w:w="0" w:type="dxa"/>
                                </w:tblCellMar>
                              </w:tblPrEx>
                              <w:trPr>
                                <w:trHeight w:val="2162" w:hRule="atLeast"/>
                              </w:trPr>
                              <w:tc>
                                <w:tcPr>
                                  <w:tcW w:w="1299" w:type="dxa"/>
                                  <w:vMerge w:val="continue"/>
                                  <w:tcBorders>
                                    <w:top w:val="nil"/>
                                    <w:left w:val="single" w:color="000000" w:sz="4" w:space="0"/>
                                    <w:bottom w:val="single" w:color="000000" w:sz="4" w:space="0"/>
                                    <w:right w:val="single" w:color="000000" w:sz="4" w:space="0"/>
                                  </w:tcBorders>
                                </w:tcPr>
                                <w:p>
                                  <w:pPr>
                                    <w:rPr>
                                      <w:rFonts w:ascii="Times New Roman" w:cs="Times New Roman" w:eastAsiaTheme="minorEastAsia"/>
                                      <w:sz w:val="2"/>
                                      <w:szCs w:val="2"/>
                                    </w:rPr>
                                  </w:pPr>
                                </w:p>
                              </w:tc>
                              <w:tc>
                                <w:tcPr>
                                  <w:tcW w:w="1349" w:type="dxa"/>
                                  <w:tcBorders>
                                    <w:top w:val="single" w:color="000000" w:sz="4" w:space="0"/>
                                    <w:left w:val="single" w:color="000000" w:sz="4" w:space="0"/>
                                    <w:bottom w:val="single" w:color="000000" w:sz="4" w:space="0"/>
                                    <w:right w:val="single" w:color="000000" w:sz="4" w:space="0"/>
                                  </w:tcBorders>
                                </w:tcPr>
                                <w:p>
                                  <w:pPr>
                                    <w:pStyle w:val="17"/>
                                    <w:kinsoku w:val="0"/>
                                    <w:overflowPunct w:val="0"/>
                                    <w:rPr>
                                      <w:b/>
                                      <w:bCs/>
                                      <w:sz w:val="20"/>
                                      <w:szCs w:val="20"/>
                                    </w:rPr>
                                  </w:pPr>
                                </w:p>
                                <w:p>
                                  <w:pPr>
                                    <w:pStyle w:val="17"/>
                                    <w:kinsoku w:val="0"/>
                                    <w:overflowPunct w:val="0"/>
                                    <w:rPr>
                                      <w:b/>
                                      <w:bCs/>
                                      <w:sz w:val="20"/>
                                      <w:szCs w:val="20"/>
                                    </w:rPr>
                                  </w:pPr>
                                </w:p>
                                <w:p>
                                  <w:pPr>
                                    <w:pStyle w:val="17"/>
                                    <w:kinsoku w:val="0"/>
                                    <w:overflowPunct w:val="0"/>
                                    <w:spacing w:before="5"/>
                                    <w:rPr>
                                      <w:b/>
                                      <w:bCs/>
                                      <w:sz w:val="23"/>
                                      <w:szCs w:val="23"/>
                                    </w:rPr>
                                  </w:pPr>
                                </w:p>
                                <w:p>
                                  <w:pPr>
                                    <w:pStyle w:val="17"/>
                                    <w:kinsoku w:val="0"/>
                                    <w:overflowPunct w:val="0"/>
                                    <w:ind w:left="251"/>
                                    <w:rPr>
                                      <w:color w:val="515151"/>
                                      <w:sz w:val="21"/>
                                      <w:szCs w:val="21"/>
                                    </w:rPr>
                                  </w:pPr>
                                  <w:r>
                                    <w:rPr>
                                      <w:rFonts w:hint="eastAsia"/>
                                      <w:color w:val="515151"/>
                                      <w:sz w:val="21"/>
                                      <w:szCs w:val="21"/>
                                    </w:rPr>
                                    <w:t>技术规范</w:t>
                                  </w:r>
                                </w:p>
                                <w:p>
                                  <w:pPr>
                                    <w:pStyle w:val="17"/>
                                    <w:kinsoku w:val="0"/>
                                    <w:overflowPunct w:val="0"/>
                                    <w:spacing w:before="91"/>
                                    <w:ind w:left="225"/>
                                    <w:rPr>
                                      <w:color w:val="515151"/>
                                      <w:sz w:val="21"/>
                                      <w:szCs w:val="21"/>
                                    </w:rPr>
                                  </w:pPr>
                                  <w:r>
                                    <w:rPr>
                                      <w:rFonts w:hint="eastAsia"/>
                                      <w:color w:val="333333"/>
                                      <w:sz w:val="21"/>
                                      <w:szCs w:val="21"/>
                                    </w:rPr>
                                    <w:t>（</w:t>
                                  </w:r>
                                  <w:r>
                                    <w:rPr>
                                      <w:color w:val="333333"/>
                                      <w:sz w:val="21"/>
                                      <w:szCs w:val="21"/>
                                    </w:rPr>
                                    <w:t xml:space="preserve">10 </w:t>
                                  </w:r>
                                  <w:r>
                                    <w:rPr>
                                      <w:rFonts w:hint="eastAsia"/>
                                      <w:color w:val="333333"/>
                                      <w:sz w:val="21"/>
                                      <w:szCs w:val="21"/>
                                    </w:rPr>
                                    <w:t>分）</w:t>
                                  </w:r>
                                </w:p>
                              </w:tc>
                              <w:tc>
                                <w:tcPr>
                                  <w:tcW w:w="7298"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92" w:line="321" w:lineRule="auto"/>
                                    <w:ind w:left="107" w:right="137"/>
                                    <w:rPr>
                                      <w:color w:val="000000"/>
                                      <w:sz w:val="21"/>
                                      <w:szCs w:val="21"/>
                                    </w:rPr>
                                  </w:pPr>
                                  <w:r>
                                    <w:rPr>
                                      <w:rFonts w:hint="eastAsia"/>
                                      <w:color w:val="515151"/>
                                      <w:spacing w:val="-7"/>
                                      <w:sz w:val="21"/>
                                      <w:szCs w:val="21"/>
                                    </w:rPr>
                                    <w:t>微课视频一般不超过</w:t>
                                  </w:r>
                                  <w:r>
                                    <w:rPr>
                                      <w:color w:val="515151"/>
                                      <w:sz w:val="21"/>
                                      <w:szCs w:val="21"/>
                                    </w:rPr>
                                    <w:t>10</w:t>
                                  </w:r>
                                  <w:r>
                                    <w:rPr>
                                      <w:rFonts w:hint="eastAsia"/>
                                      <w:color w:val="515151"/>
                                      <w:spacing w:val="-8"/>
                                      <w:sz w:val="21"/>
                                      <w:szCs w:val="21"/>
                                    </w:rPr>
                                    <w:t>分钟；视频画面清晰、图像稳定、构图合理、</w:t>
                                  </w:r>
                                  <w:r>
                                    <w:rPr>
                                      <w:rFonts w:hint="eastAsia"/>
                                      <w:color w:val="333333"/>
                                      <w:spacing w:val="-2"/>
                                      <w:sz w:val="21"/>
                                      <w:szCs w:val="21"/>
                                    </w:rPr>
                                    <w:t>声音清楚（</w:t>
                                  </w:r>
                                  <w:r>
                                    <w:rPr>
                                      <w:rFonts w:hint="eastAsia"/>
                                      <w:color w:val="333333"/>
                                      <w:spacing w:val="-3"/>
                                      <w:sz w:val="21"/>
                                      <w:szCs w:val="21"/>
                                    </w:rPr>
                                    <w:t>无杂音</w:t>
                                  </w:r>
                                  <w:r>
                                    <w:rPr>
                                      <w:rFonts w:hint="eastAsia"/>
                                      <w:color w:val="333333"/>
                                      <w:sz w:val="21"/>
                                      <w:szCs w:val="21"/>
                                    </w:rPr>
                                    <w:t>）</w:t>
                                  </w:r>
                                  <w:r>
                                    <w:rPr>
                                      <w:rFonts w:hint="eastAsia"/>
                                      <w:color w:val="333333"/>
                                      <w:spacing w:val="-3"/>
                                      <w:sz w:val="21"/>
                                      <w:szCs w:val="21"/>
                                    </w:rPr>
                                    <w:t>、</w:t>
                                  </w:r>
                                  <w:r>
                                    <w:rPr>
                                      <w:rFonts w:hint="eastAsia"/>
                                      <w:color w:val="515151"/>
                                      <w:spacing w:val="-3"/>
                                      <w:sz w:val="21"/>
                                      <w:szCs w:val="21"/>
                                    </w:rPr>
                                    <w:t>声画同步，</w:t>
                                  </w:r>
                                  <w:r>
                                    <w:rPr>
                                      <w:rFonts w:hint="eastAsia"/>
                                      <w:color w:val="333333"/>
                                      <w:sz w:val="21"/>
                                      <w:szCs w:val="21"/>
                                    </w:rPr>
                                    <w:t>；</w:t>
                                  </w:r>
                                </w:p>
                                <w:p>
                                  <w:pPr>
                                    <w:pStyle w:val="17"/>
                                    <w:kinsoku w:val="0"/>
                                    <w:overflowPunct w:val="0"/>
                                    <w:spacing w:line="268" w:lineRule="exact"/>
                                    <w:ind w:left="107"/>
                                    <w:rPr>
                                      <w:color w:val="000000"/>
                                      <w:sz w:val="21"/>
                                      <w:szCs w:val="21"/>
                                    </w:rPr>
                                  </w:pPr>
                                  <w:r>
                                    <w:rPr>
                                      <w:rFonts w:hint="eastAsia"/>
                                      <w:color w:val="515151"/>
                                      <w:sz w:val="21"/>
                                      <w:szCs w:val="21"/>
                                    </w:rPr>
                                    <w:t>微教案的设计要素齐全，内容要精确，注重实效。</w:t>
                                  </w:r>
                                </w:p>
                                <w:p>
                                  <w:pPr>
                                    <w:pStyle w:val="17"/>
                                    <w:kinsoku w:val="0"/>
                                    <w:overflowPunct w:val="0"/>
                                    <w:spacing w:before="91"/>
                                    <w:ind w:left="107"/>
                                    <w:rPr>
                                      <w:color w:val="000000"/>
                                      <w:sz w:val="21"/>
                                      <w:szCs w:val="21"/>
                                    </w:rPr>
                                  </w:pPr>
                                  <w:r>
                                    <w:rPr>
                                      <w:rFonts w:hint="eastAsia"/>
                                      <w:color w:val="515151"/>
                                      <w:sz w:val="21"/>
                                      <w:szCs w:val="21"/>
                                    </w:rPr>
                                    <w:t>微习题要有针对性与层次性，主观、客观习题的设计难度等级要合理。</w:t>
                                  </w:r>
                                </w:p>
                                <w:p>
                                  <w:pPr>
                                    <w:pStyle w:val="17"/>
                                    <w:kinsoku w:val="0"/>
                                    <w:overflowPunct w:val="0"/>
                                    <w:spacing w:line="360" w:lineRule="atLeast"/>
                                    <w:ind w:left="107" w:right="350"/>
                                    <w:rPr>
                                      <w:color w:val="333333"/>
                                      <w:sz w:val="21"/>
                                      <w:szCs w:val="21"/>
                                    </w:rPr>
                                  </w:pPr>
                                  <w:r>
                                    <w:rPr>
                                      <w:rFonts w:hint="eastAsia"/>
                                      <w:color w:val="515151"/>
                                      <w:sz w:val="21"/>
                                      <w:szCs w:val="21"/>
                                    </w:rPr>
                                    <w:t>微课件的设计要形象直观、层次分明、重点和难点突出，力求简单明了。微反思应该真实细致，落到实处，拒绝宽泛、套话。</w:t>
                                  </w:r>
                                </w:p>
                              </w:tc>
                            </w:tr>
                            <w:tr>
                              <w:tblPrEx>
                                <w:tblCellMar>
                                  <w:top w:w="0" w:type="dxa"/>
                                  <w:left w:w="0" w:type="dxa"/>
                                  <w:bottom w:w="0" w:type="dxa"/>
                                  <w:right w:w="0" w:type="dxa"/>
                                </w:tblCellMar>
                              </w:tblPrEx>
                              <w:trPr>
                                <w:trHeight w:val="719" w:hRule="atLeast"/>
                              </w:trPr>
                              <w:tc>
                                <w:tcPr>
                                  <w:tcW w:w="1299" w:type="dxa"/>
                                  <w:vMerge w:val="continue"/>
                                  <w:tcBorders>
                                    <w:top w:val="nil"/>
                                    <w:left w:val="single" w:color="000000" w:sz="4" w:space="0"/>
                                    <w:bottom w:val="single" w:color="000000" w:sz="4" w:space="0"/>
                                    <w:right w:val="single" w:color="000000" w:sz="4" w:space="0"/>
                                  </w:tcBorders>
                                </w:tcPr>
                                <w:p>
                                  <w:pPr>
                                    <w:rPr>
                                      <w:rFonts w:ascii="Times New Roman" w:cs="Times New Roman" w:eastAsiaTheme="minorEastAsia"/>
                                      <w:sz w:val="2"/>
                                      <w:szCs w:val="2"/>
                                    </w:rPr>
                                  </w:pPr>
                                </w:p>
                              </w:tc>
                              <w:tc>
                                <w:tcPr>
                                  <w:tcW w:w="134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89"/>
                                    <w:ind w:left="251"/>
                                    <w:rPr>
                                      <w:color w:val="515151"/>
                                      <w:sz w:val="21"/>
                                      <w:szCs w:val="21"/>
                                    </w:rPr>
                                  </w:pPr>
                                  <w:r>
                                    <w:rPr>
                                      <w:rFonts w:hint="eastAsia"/>
                                      <w:color w:val="515151"/>
                                      <w:sz w:val="21"/>
                                      <w:szCs w:val="21"/>
                                    </w:rPr>
                                    <w:t>语言规范</w:t>
                                  </w:r>
                                </w:p>
                                <w:p>
                                  <w:pPr>
                                    <w:pStyle w:val="17"/>
                                    <w:kinsoku w:val="0"/>
                                    <w:overflowPunct w:val="0"/>
                                    <w:spacing w:before="91" w:line="250" w:lineRule="exact"/>
                                    <w:ind w:left="277"/>
                                    <w:rPr>
                                      <w:color w:val="515151"/>
                                      <w:sz w:val="21"/>
                                      <w:szCs w:val="21"/>
                                    </w:rPr>
                                  </w:pPr>
                                  <w:r>
                                    <w:rPr>
                                      <w:rFonts w:hint="eastAsia"/>
                                      <w:color w:val="333333"/>
                                      <w:sz w:val="21"/>
                                      <w:szCs w:val="21"/>
                                    </w:rPr>
                                    <w:t>（</w:t>
                                  </w:r>
                                  <w:r>
                                    <w:rPr>
                                      <w:color w:val="333333"/>
                                      <w:sz w:val="21"/>
                                      <w:szCs w:val="21"/>
                                    </w:rPr>
                                    <w:t xml:space="preserve">5 </w:t>
                                  </w:r>
                                  <w:r>
                                    <w:rPr>
                                      <w:rFonts w:hint="eastAsia"/>
                                      <w:color w:val="333333"/>
                                      <w:sz w:val="21"/>
                                      <w:szCs w:val="21"/>
                                    </w:rPr>
                                    <w:t>分）</w:t>
                                  </w:r>
                                </w:p>
                              </w:tc>
                              <w:tc>
                                <w:tcPr>
                                  <w:tcW w:w="7298" w:type="dxa"/>
                                  <w:tcBorders>
                                    <w:top w:val="single" w:color="000000" w:sz="4" w:space="0"/>
                                    <w:left w:val="single" w:color="000000" w:sz="4" w:space="0"/>
                                    <w:bottom w:val="single" w:color="000000" w:sz="4" w:space="0"/>
                                    <w:right w:val="single" w:color="000000" w:sz="4" w:space="0"/>
                                  </w:tcBorders>
                                </w:tcPr>
                                <w:p>
                                  <w:pPr>
                                    <w:pStyle w:val="17"/>
                                    <w:kinsoku w:val="0"/>
                                    <w:overflowPunct w:val="0"/>
                                    <w:rPr>
                                      <w:b/>
                                      <w:bCs/>
                                      <w:sz w:val="21"/>
                                      <w:szCs w:val="21"/>
                                    </w:rPr>
                                  </w:pPr>
                                </w:p>
                                <w:p>
                                  <w:pPr>
                                    <w:pStyle w:val="17"/>
                                    <w:kinsoku w:val="0"/>
                                    <w:overflowPunct w:val="0"/>
                                    <w:ind w:left="107"/>
                                    <w:rPr>
                                      <w:color w:val="333333"/>
                                      <w:sz w:val="21"/>
                                      <w:szCs w:val="21"/>
                                    </w:rPr>
                                  </w:pPr>
                                  <w:r>
                                    <w:rPr>
                                      <w:rFonts w:hint="eastAsia"/>
                                      <w:color w:val="515151"/>
                                      <w:sz w:val="21"/>
                                      <w:szCs w:val="21"/>
                                    </w:rPr>
                                    <w:t>使用规范语言，普通话或英语需标准，声音清晰，语言富有感染力。</w:t>
                                  </w:r>
                                </w:p>
                              </w:tc>
                            </w:tr>
                            <w:tr>
                              <w:tblPrEx>
                                <w:tblCellMar>
                                  <w:top w:w="0" w:type="dxa"/>
                                  <w:left w:w="0" w:type="dxa"/>
                                  <w:bottom w:w="0" w:type="dxa"/>
                                  <w:right w:w="0" w:type="dxa"/>
                                </w:tblCellMar>
                              </w:tblPrEx>
                              <w:trPr>
                                <w:trHeight w:val="719" w:hRule="atLeast"/>
                              </w:trPr>
                              <w:tc>
                                <w:tcPr>
                                  <w:tcW w:w="1299" w:type="dxa"/>
                                  <w:vMerge w:val="restart"/>
                                  <w:tcBorders>
                                    <w:top w:val="single" w:color="000000" w:sz="4" w:space="0"/>
                                    <w:left w:val="single" w:color="000000" w:sz="4" w:space="0"/>
                                    <w:bottom w:val="single" w:color="000000" w:sz="4" w:space="0"/>
                                    <w:right w:val="single" w:color="000000" w:sz="4" w:space="0"/>
                                  </w:tcBorders>
                                </w:tcPr>
                                <w:p>
                                  <w:pPr>
                                    <w:pStyle w:val="17"/>
                                    <w:kinsoku w:val="0"/>
                                    <w:overflowPunct w:val="0"/>
                                    <w:rPr>
                                      <w:b/>
                                      <w:bCs/>
                                    </w:rPr>
                                  </w:pPr>
                                </w:p>
                                <w:p>
                                  <w:pPr>
                                    <w:pStyle w:val="17"/>
                                    <w:kinsoku w:val="0"/>
                                    <w:overflowPunct w:val="0"/>
                                    <w:rPr>
                                      <w:b/>
                                      <w:bCs/>
                                    </w:rPr>
                                  </w:pPr>
                                </w:p>
                                <w:p>
                                  <w:pPr>
                                    <w:pStyle w:val="17"/>
                                    <w:kinsoku w:val="0"/>
                                    <w:overflowPunct w:val="0"/>
                                    <w:spacing w:before="11"/>
                                    <w:rPr>
                                      <w:b/>
                                      <w:bCs/>
                                      <w:sz w:val="26"/>
                                      <w:szCs w:val="26"/>
                                    </w:rPr>
                                  </w:pPr>
                                </w:p>
                                <w:p>
                                  <w:pPr>
                                    <w:pStyle w:val="17"/>
                                    <w:kinsoku w:val="0"/>
                                    <w:overflowPunct w:val="0"/>
                                    <w:ind w:left="165"/>
                                    <w:rPr>
                                      <w:b/>
                                      <w:bCs/>
                                      <w:w w:val="99"/>
                                    </w:rPr>
                                  </w:pPr>
                                  <w:r>
                                    <w:rPr>
                                      <w:rFonts w:hint="eastAsia"/>
                                      <w:b/>
                                      <w:bCs/>
                                    </w:rPr>
                                    <w:t>呈现效果</w:t>
                                  </w:r>
                                </w:p>
                                <w:p>
                                  <w:pPr>
                                    <w:pStyle w:val="17"/>
                                    <w:kinsoku w:val="0"/>
                                    <w:overflowPunct w:val="0"/>
                                    <w:spacing w:before="5"/>
                                    <w:ind w:left="134"/>
                                    <w:rPr>
                                      <w:b/>
                                      <w:bCs/>
                                      <w:w w:val="99"/>
                                    </w:rPr>
                                  </w:pPr>
                                  <w:r>
                                    <w:rPr>
                                      <w:rFonts w:hint="eastAsia"/>
                                      <w:b/>
                                      <w:bCs/>
                                    </w:rPr>
                                    <w:t>（</w:t>
                                  </w:r>
                                  <w:r>
                                    <w:rPr>
                                      <w:b/>
                                      <w:bCs/>
                                    </w:rPr>
                                    <w:t xml:space="preserve">30 </w:t>
                                  </w:r>
                                  <w:r>
                                    <w:rPr>
                                      <w:rFonts w:hint="eastAsia"/>
                                      <w:b/>
                                      <w:bCs/>
                                    </w:rPr>
                                    <w:t>分）</w:t>
                                  </w:r>
                                </w:p>
                              </w:tc>
                              <w:tc>
                                <w:tcPr>
                                  <w:tcW w:w="134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46"/>
                                    <w:ind w:left="251"/>
                                    <w:rPr>
                                      <w:color w:val="000000"/>
                                      <w:sz w:val="21"/>
                                      <w:szCs w:val="21"/>
                                    </w:rPr>
                                  </w:pPr>
                                  <w:r>
                                    <w:rPr>
                                      <w:rFonts w:hint="eastAsia"/>
                                      <w:color w:val="333333"/>
                                      <w:sz w:val="21"/>
                                      <w:szCs w:val="21"/>
                                    </w:rPr>
                                    <w:t>形式新颖</w:t>
                                  </w:r>
                                </w:p>
                                <w:p>
                                  <w:pPr>
                                    <w:pStyle w:val="17"/>
                                    <w:kinsoku w:val="0"/>
                                    <w:overflowPunct w:val="0"/>
                                    <w:spacing w:before="110"/>
                                    <w:ind w:left="225"/>
                                    <w:rPr>
                                      <w:color w:val="333333"/>
                                      <w:sz w:val="21"/>
                                      <w:szCs w:val="21"/>
                                    </w:rPr>
                                  </w:pPr>
                                  <w:r>
                                    <w:rPr>
                                      <w:rFonts w:hint="eastAsia"/>
                                      <w:color w:val="333333"/>
                                      <w:sz w:val="21"/>
                                      <w:szCs w:val="21"/>
                                    </w:rPr>
                                    <w:t>（</w:t>
                                  </w:r>
                                  <w:r>
                                    <w:rPr>
                                      <w:color w:val="333333"/>
                                      <w:sz w:val="21"/>
                                      <w:szCs w:val="21"/>
                                    </w:rPr>
                                    <w:t xml:space="preserve">10 </w:t>
                                  </w:r>
                                  <w:r>
                                    <w:rPr>
                                      <w:rFonts w:hint="eastAsia"/>
                                      <w:color w:val="333333"/>
                                      <w:sz w:val="21"/>
                                      <w:szCs w:val="21"/>
                                    </w:rPr>
                                    <w:t>分）</w:t>
                                  </w:r>
                                </w:p>
                              </w:tc>
                              <w:tc>
                                <w:tcPr>
                                  <w:tcW w:w="7298"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1" w:line="360" w:lineRule="exact"/>
                                    <w:ind w:left="107" w:right="452"/>
                                    <w:rPr>
                                      <w:color w:val="515151"/>
                                      <w:sz w:val="21"/>
                                      <w:szCs w:val="21"/>
                                    </w:rPr>
                                  </w:pPr>
                                  <w:r>
                                    <w:rPr>
                                      <w:rFonts w:hint="eastAsia"/>
                                      <w:color w:val="515151"/>
                                      <w:sz w:val="21"/>
                                      <w:szCs w:val="21"/>
                                    </w:rPr>
                                    <w:t>界面友好、形象生动、精彩有趣、吸引学生；</w:t>
                                  </w:r>
                                  <w:r>
                                    <w:rPr>
                                      <w:rFonts w:hint="eastAsia"/>
                                      <w:color w:val="333333"/>
                                      <w:sz w:val="21"/>
                                      <w:szCs w:val="21"/>
                                    </w:rPr>
                                    <w:t>构思新颖，教学方法富有创意，不拘泥于传统的课堂教学模式，类型丰富。</w:t>
                                  </w:r>
                                </w:p>
                              </w:tc>
                            </w:tr>
                            <w:tr>
                              <w:tblPrEx>
                                <w:tblCellMar>
                                  <w:top w:w="0" w:type="dxa"/>
                                  <w:left w:w="0" w:type="dxa"/>
                                  <w:bottom w:w="0" w:type="dxa"/>
                                  <w:right w:w="0" w:type="dxa"/>
                                </w:tblCellMar>
                              </w:tblPrEx>
                              <w:trPr>
                                <w:trHeight w:val="708" w:hRule="atLeast"/>
                              </w:trPr>
                              <w:tc>
                                <w:tcPr>
                                  <w:tcW w:w="1299" w:type="dxa"/>
                                  <w:vMerge w:val="continue"/>
                                  <w:tcBorders>
                                    <w:top w:val="nil"/>
                                    <w:left w:val="single" w:color="000000" w:sz="4" w:space="0"/>
                                    <w:bottom w:val="single" w:color="000000" w:sz="4" w:space="0"/>
                                    <w:right w:val="single" w:color="000000" w:sz="4" w:space="0"/>
                                  </w:tcBorders>
                                </w:tcPr>
                                <w:p>
                                  <w:pPr>
                                    <w:rPr>
                                      <w:rFonts w:ascii="Times New Roman" w:cs="Times New Roman" w:eastAsiaTheme="minorEastAsia"/>
                                      <w:sz w:val="2"/>
                                      <w:szCs w:val="2"/>
                                    </w:rPr>
                                  </w:pPr>
                                </w:p>
                              </w:tc>
                              <w:tc>
                                <w:tcPr>
                                  <w:tcW w:w="134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78"/>
                                    <w:ind w:left="251"/>
                                    <w:rPr>
                                      <w:color w:val="515151"/>
                                      <w:sz w:val="21"/>
                                      <w:szCs w:val="21"/>
                                    </w:rPr>
                                  </w:pPr>
                                  <w:r>
                                    <w:rPr>
                                      <w:rFonts w:hint="eastAsia"/>
                                      <w:color w:val="515151"/>
                                      <w:sz w:val="21"/>
                                      <w:szCs w:val="21"/>
                                    </w:rPr>
                                    <w:t>过程精彩</w:t>
                                  </w:r>
                                </w:p>
                                <w:p>
                                  <w:pPr>
                                    <w:pStyle w:val="17"/>
                                    <w:kinsoku w:val="0"/>
                                    <w:overflowPunct w:val="0"/>
                                    <w:spacing w:before="91" w:line="250" w:lineRule="exact"/>
                                    <w:ind w:left="225"/>
                                    <w:rPr>
                                      <w:color w:val="515151"/>
                                      <w:sz w:val="21"/>
                                      <w:szCs w:val="21"/>
                                    </w:rPr>
                                  </w:pPr>
                                  <w:r>
                                    <w:rPr>
                                      <w:rFonts w:hint="eastAsia"/>
                                      <w:color w:val="333333"/>
                                      <w:sz w:val="21"/>
                                      <w:szCs w:val="21"/>
                                    </w:rPr>
                                    <w:t>（</w:t>
                                  </w:r>
                                  <w:r>
                                    <w:rPr>
                                      <w:color w:val="333333"/>
                                      <w:sz w:val="21"/>
                                      <w:szCs w:val="21"/>
                                    </w:rPr>
                                    <w:t xml:space="preserve">10 </w:t>
                                  </w:r>
                                  <w:r>
                                    <w:rPr>
                                      <w:rFonts w:hint="eastAsia"/>
                                      <w:color w:val="333333"/>
                                      <w:sz w:val="21"/>
                                      <w:szCs w:val="21"/>
                                    </w:rPr>
                                    <w:t>分）</w:t>
                                  </w:r>
                                </w:p>
                              </w:tc>
                              <w:tc>
                                <w:tcPr>
                                  <w:tcW w:w="7298"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line="360" w:lineRule="exact"/>
                                    <w:ind w:left="107" w:right="241"/>
                                    <w:rPr>
                                      <w:color w:val="515151"/>
                                      <w:sz w:val="21"/>
                                      <w:szCs w:val="21"/>
                                    </w:rPr>
                                  </w:pPr>
                                  <w:r>
                                    <w:rPr>
                                      <w:rFonts w:hint="eastAsia"/>
                                      <w:color w:val="333333"/>
                                      <w:sz w:val="21"/>
                                      <w:szCs w:val="21"/>
                                    </w:rPr>
                                    <w:t>设计理念先进，有效解决重点难点问题</w:t>
                                  </w:r>
                                  <w:r>
                                    <w:rPr>
                                      <w:rFonts w:hint="eastAsia"/>
                                      <w:color w:val="515151"/>
                                      <w:sz w:val="21"/>
                                      <w:szCs w:val="21"/>
                                    </w:rPr>
                                    <w:t>，教学过程深入浅出，具有较强的启发性、引导性，有利于学生的学习积极性和主动性的提升。</w:t>
                                  </w:r>
                                </w:p>
                              </w:tc>
                            </w:tr>
                            <w:tr>
                              <w:tblPrEx>
                                <w:tblCellMar>
                                  <w:top w:w="0" w:type="dxa"/>
                                  <w:left w:w="0" w:type="dxa"/>
                                  <w:bottom w:w="0" w:type="dxa"/>
                                  <w:right w:w="0" w:type="dxa"/>
                                </w:tblCellMar>
                              </w:tblPrEx>
                              <w:trPr>
                                <w:trHeight w:val="1068" w:hRule="atLeast"/>
                              </w:trPr>
                              <w:tc>
                                <w:tcPr>
                                  <w:tcW w:w="1299" w:type="dxa"/>
                                  <w:vMerge w:val="continue"/>
                                  <w:tcBorders>
                                    <w:top w:val="nil"/>
                                    <w:left w:val="single" w:color="000000" w:sz="4" w:space="0"/>
                                    <w:bottom w:val="single" w:color="000000" w:sz="4" w:space="0"/>
                                    <w:right w:val="single" w:color="000000" w:sz="4" w:space="0"/>
                                  </w:tcBorders>
                                </w:tcPr>
                                <w:p>
                                  <w:pPr>
                                    <w:rPr>
                                      <w:rFonts w:ascii="Times New Roman" w:cs="Times New Roman" w:eastAsiaTheme="minorEastAsia"/>
                                      <w:sz w:val="2"/>
                                      <w:szCs w:val="2"/>
                                    </w:rPr>
                                  </w:pPr>
                                </w:p>
                              </w:tc>
                              <w:tc>
                                <w:tcPr>
                                  <w:tcW w:w="134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
                                    <w:rPr>
                                      <w:b/>
                                      <w:bCs/>
                                      <w:sz w:val="20"/>
                                      <w:szCs w:val="20"/>
                                    </w:rPr>
                                  </w:pPr>
                                </w:p>
                                <w:p>
                                  <w:pPr>
                                    <w:pStyle w:val="17"/>
                                    <w:kinsoku w:val="0"/>
                                    <w:overflowPunct w:val="0"/>
                                    <w:ind w:left="251"/>
                                    <w:rPr>
                                      <w:color w:val="515151"/>
                                      <w:sz w:val="21"/>
                                      <w:szCs w:val="21"/>
                                    </w:rPr>
                                  </w:pPr>
                                  <w:r>
                                    <w:rPr>
                                      <w:rFonts w:hint="eastAsia"/>
                                      <w:color w:val="515151"/>
                                      <w:sz w:val="21"/>
                                      <w:szCs w:val="21"/>
                                    </w:rPr>
                                    <w:t>目标达成</w:t>
                                  </w:r>
                                </w:p>
                                <w:p>
                                  <w:pPr>
                                    <w:pStyle w:val="17"/>
                                    <w:kinsoku w:val="0"/>
                                    <w:overflowPunct w:val="0"/>
                                    <w:spacing w:before="92"/>
                                    <w:ind w:left="225"/>
                                    <w:rPr>
                                      <w:color w:val="515151"/>
                                      <w:sz w:val="21"/>
                                      <w:szCs w:val="21"/>
                                    </w:rPr>
                                  </w:pPr>
                                  <w:r>
                                    <w:rPr>
                                      <w:rFonts w:hint="eastAsia"/>
                                      <w:color w:val="333333"/>
                                      <w:sz w:val="21"/>
                                      <w:szCs w:val="21"/>
                                    </w:rPr>
                                    <w:t>（</w:t>
                                  </w:r>
                                  <w:r>
                                    <w:rPr>
                                      <w:color w:val="333333"/>
                                      <w:sz w:val="21"/>
                                      <w:szCs w:val="21"/>
                                    </w:rPr>
                                    <w:t xml:space="preserve">10 </w:t>
                                  </w:r>
                                  <w:r>
                                    <w:rPr>
                                      <w:rFonts w:hint="eastAsia"/>
                                      <w:color w:val="333333"/>
                                      <w:sz w:val="21"/>
                                      <w:szCs w:val="21"/>
                                    </w:rPr>
                                    <w:t>分）</w:t>
                                  </w:r>
                                </w:p>
                              </w:tc>
                              <w:tc>
                                <w:tcPr>
                                  <w:tcW w:w="7298"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78"/>
                                    <w:ind w:left="107"/>
                                    <w:rPr>
                                      <w:color w:val="515151"/>
                                      <w:sz w:val="21"/>
                                      <w:szCs w:val="21"/>
                                    </w:rPr>
                                  </w:pPr>
                                  <w:r>
                                    <w:rPr>
                                      <w:rFonts w:hint="eastAsia"/>
                                      <w:color w:val="515151"/>
                                      <w:sz w:val="21"/>
                                      <w:szCs w:val="21"/>
                                    </w:rPr>
                                    <w:t>达成符合学生自主学习、方便教师教学使用的目标，通用性好，交互性强，</w:t>
                                  </w:r>
                                </w:p>
                                <w:p>
                                  <w:pPr>
                                    <w:pStyle w:val="17"/>
                                    <w:kinsoku w:val="0"/>
                                    <w:overflowPunct w:val="0"/>
                                    <w:spacing w:line="360" w:lineRule="atLeast"/>
                                    <w:ind w:left="107" w:right="240"/>
                                    <w:rPr>
                                      <w:color w:val="515151"/>
                                      <w:sz w:val="21"/>
                                      <w:szCs w:val="21"/>
                                    </w:rPr>
                                  </w:pPr>
                                  <w:r>
                                    <w:rPr>
                                      <w:rFonts w:hint="eastAsia"/>
                                      <w:color w:val="515151"/>
                                      <w:sz w:val="21"/>
                                      <w:szCs w:val="21"/>
                                    </w:rPr>
                                    <w:t>能够有效解决实际学习及教学问题，高效完成设定的教学目标，促进学习者思维的提升、能力的提高。</w:t>
                                  </w:r>
                                </w:p>
                              </w:tc>
                            </w:tr>
                            <w:tr>
                              <w:tblPrEx>
                                <w:tblCellMar>
                                  <w:top w:w="0" w:type="dxa"/>
                                  <w:left w:w="0" w:type="dxa"/>
                                  <w:bottom w:w="0" w:type="dxa"/>
                                  <w:right w:w="0" w:type="dxa"/>
                                </w:tblCellMar>
                              </w:tblPrEx>
                              <w:trPr>
                                <w:trHeight w:val="818" w:hRule="atLeast"/>
                              </w:trPr>
                              <w:tc>
                                <w:tcPr>
                                  <w:tcW w:w="1299" w:type="dxa"/>
                                  <w:vMerge w:val="restart"/>
                                  <w:tcBorders>
                                    <w:top w:val="single" w:color="000000" w:sz="4" w:space="0"/>
                                    <w:left w:val="single" w:color="000000" w:sz="4" w:space="0"/>
                                    <w:bottom w:val="single" w:color="000000" w:sz="4" w:space="0"/>
                                    <w:right w:val="single" w:color="000000" w:sz="4" w:space="0"/>
                                  </w:tcBorders>
                                </w:tcPr>
                                <w:p>
                                  <w:pPr>
                                    <w:pStyle w:val="17"/>
                                    <w:kinsoku w:val="0"/>
                                    <w:overflowPunct w:val="0"/>
                                    <w:spacing w:before="7"/>
                                    <w:rPr>
                                      <w:b/>
                                      <w:bCs/>
                                      <w:sz w:val="32"/>
                                      <w:szCs w:val="32"/>
                                    </w:rPr>
                                  </w:pPr>
                                </w:p>
                                <w:p>
                                  <w:pPr>
                                    <w:pStyle w:val="17"/>
                                    <w:kinsoku w:val="0"/>
                                    <w:overflowPunct w:val="0"/>
                                    <w:ind w:left="165"/>
                                    <w:rPr>
                                      <w:b/>
                                      <w:bCs/>
                                      <w:w w:val="99"/>
                                    </w:rPr>
                                  </w:pPr>
                                  <w:r>
                                    <w:rPr>
                                      <w:rFonts w:hint="eastAsia"/>
                                      <w:b/>
                                      <w:bCs/>
                                    </w:rPr>
                                    <w:t>应用实效</w:t>
                                  </w:r>
                                </w:p>
                                <w:p>
                                  <w:pPr>
                                    <w:pStyle w:val="17"/>
                                    <w:kinsoku w:val="0"/>
                                    <w:overflowPunct w:val="0"/>
                                    <w:spacing w:before="2"/>
                                    <w:ind w:left="134"/>
                                    <w:rPr>
                                      <w:b/>
                                      <w:bCs/>
                                      <w:w w:val="99"/>
                                    </w:rPr>
                                  </w:pPr>
                                  <w:r>
                                    <w:rPr>
                                      <w:rFonts w:hint="eastAsia"/>
                                      <w:b/>
                                      <w:bCs/>
                                    </w:rPr>
                                    <w:t>（</w:t>
                                  </w:r>
                                  <w:r>
                                    <w:rPr>
                                      <w:b/>
                                      <w:bCs/>
                                    </w:rPr>
                                    <w:t xml:space="preserve">20 </w:t>
                                  </w:r>
                                  <w:r>
                                    <w:rPr>
                                      <w:rFonts w:hint="eastAsia"/>
                                      <w:b/>
                                      <w:bCs/>
                                    </w:rPr>
                                    <w:t>分）</w:t>
                                  </w:r>
                                </w:p>
                              </w:tc>
                              <w:tc>
                                <w:tcPr>
                                  <w:tcW w:w="134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21"/>
                                    <w:ind w:left="251"/>
                                    <w:rPr>
                                      <w:color w:val="333333"/>
                                      <w:sz w:val="21"/>
                                      <w:szCs w:val="21"/>
                                    </w:rPr>
                                  </w:pPr>
                                  <w:r>
                                    <w:rPr>
                                      <w:rFonts w:hint="eastAsia"/>
                                      <w:color w:val="333333"/>
                                      <w:sz w:val="21"/>
                                      <w:szCs w:val="21"/>
                                    </w:rPr>
                                    <w:t>应用设计</w:t>
                                  </w:r>
                                </w:p>
                                <w:p>
                                  <w:pPr>
                                    <w:pStyle w:val="17"/>
                                    <w:kinsoku w:val="0"/>
                                    <w:overflowPunct w:val="0"/>
                                    <w:spacing w:before="43"/>
                                    <w:ind w:left="225"/>
                                    <w:rPr>
                                      <w:color w:val="333333"/>
                                      <w:sz w:val="21"/>
                                      <w:szCs w:val="21"/>
                                    </w:rPr>
                                  </w:pPr>
                                  <w:r>
                                    <w:rPr>
                                      <w:rFonts w:hint="eastAsia"/>
                                      <w:color w:val="333333"/>
                                      <w:sz w:val="21"/>
                                      <w:szCs w:val="21"/>
                                    </w:rPr>
                                    <w:t>（</w:t>
                                  </w:r>
                                  <w:r>
                                    <w:rPr>
                                      <w:color w:val="333333"/>
                                      <w:sz w:val="21"/>
                                      <w:szCs w:val="21"/>
                                    </w:rPr>
                                    <w:t xml:space="preserve">10 </w:t>
                                  </w:r>
                                  <w:r>
                                    <w:rPr>
                                      <w:rFonts w:hint="eastAsia"/>
                                      <w:color w:val="333333"/>
                                      <w:sz w:val="21"/>
                                      <w:szCs w:val="21"/>
                                    </w:rPr>
                                    <w:t>分）</w:t>
                                  </w:r>
                                </w:p>
                              </w:tc>
                              <w:tc>
                                <w:tcPr>
                                  <w:tcW w:w="7298"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
                                    <w:ind w:left="107"/>
                                    <w:rPr>
                                      <w:rFonts w:hint="eastAsia" w:eastAsia="宋体"/>
                                      <w:color w:val="515151"/>
                                      <w:sz w:val="21"/>
                                      <w:szCs w:val="21"/>
                                      <w:lang w:eastAsia="zh-CN"/>
                                    </w:rPr>
                                  </w:pPr>
                                  <w:r>
                                    <w:rPr>
                                      <w:rFonts w:hint="eastAsia"/>
                                      <w:color w:val="515151"/>
                                      <w:sz w:val="21"/>
                                      <w:szCs w:val="21"/>
                                    </w:rPr>
                                    <w:t>利用在线平台使用该微课于实际教学，特别是的在线教学中，教学设计规范、教学进度安排合理，教学过程优化；使用微课教学策略得当，符合学生认知规律和教学实际</w:t>
                                  </w:r>
                                  <w:r>
                                    <w:rPr>
                                      <w:rFonts w:hint="eastAsia"/>
                                      <w:color w:val="515151"/>
                                      <w:sz w:val="21"/>
                                      <w:szCs w:val="21"/>
                                      <w:lang w:eastAsia="zh-CN"/>
                                    </w:rPr>
                                    <w:t>。</w:t>
                                  </w:r>
                                </w:p>
                              </w:tc>
                            </w:tr>
                            <w:tr>
                              <w:tblPrEx>
                                <w:tblCellMar>
                                  <w:top w:w="0" w:type="dxa"/>
                                  <w:left w:w="0" w:type="dxa"/>
                                  <w:bottom w:w="0" w:type="dxa"/>
                                  <w:right w:w="0" w:type="dxa"/>
                                </w:tblCellMar>
                              </w:tblPrEx>
                              <w:trPr>
                                <w:trHeight w:val="623" w:hRule="atLeast"/>
                              </w:trPr>
                              <w:tc>
                                <w:tcPr>
                                  <w:tcW w:w="1299" w:type="dxa"/>
                                  <w:vMerge w:val="continue"/>
                                  <w:tcBorders>
                                    <w:top w:val="nil"/>
                                    <w:left w:val="single" w:color="000000" w:sz="4" w:space="0"/>
                                    <w:bottom w:val="single" w:color="000000" w:sz="4" w:space="0"/>
                                    <w:right w:val="single" w:color="000000" w:sz="4" w:space="0"/>
                                  </w:tcBorders>
                                </w:tcPr>
                                <w:p>
                                  <w:pPr>
                                    <w:rPr>
                                      <w:rFonts w:ascii="Times New Roman" w:cs="Times New Roman" w:eastAsiaTheme="minorEastAsia"/>
                                      <w:sz w:val="2"/>
                                      <w:szCs w:val="2"/>
                                    </w:rPr>
                                  </w:pPr>
                                </w:p>
                              </w:tc>
                              <w:tc>
                                <w:tcPr>
                                  <w:tcW w:w="134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22"/>
                                    <w:ind w:left="251"/>
                                    <w:rPr>
                                      <w:color w:val="333333"/>
                                      <w:sz w:val="21"/>
                                      <w:szCs w:val="21"/>
                                    </w:rPr>
                                  </w:pPr>
                                  <w:r>
                                    <w:rPr>
                                      <w:rFonts w:hint="eastAsia"/>
                                      <w:color w:val="333333"/>
                                      <w:sz w:val="21"/>
                                      <w:szCs w:val="21"/>
                                    </w:rPr>
                                    <w:t>应用效果</w:t>
                                  </w:r>
                                </w:p>
                                <w:p>
                                  <w:pPr>
                                    <w:pStyle w:val="17"/>
                                    <w:kinsoku w:val="0"/>
                                    <w:overflowPunct w:val="0"/>
                                    <w:spacing w:before="43"/>
                                    <w:ind w:left="225"/>
                                    <w:rPr>
                                      <w:color w:val="333333"/>
                                      <w:sz w:val="21"/>
                                      <w:szCs w:val="21"/>
                                    </w:rPr>
                                  </w:pPr>
                                  <w:r>
                                    <w:rPr>
                                      <w:rFonts w:hint="eastAsia"/>
                                      <w:color w:val="333333"/>
                                      <w:sz w:val="21"/>
                                      <w:szCs w:val="21"/>
                                    </w:rPr>
                                    <w:t>（</w:t>
                                  </w:r>
                                  <w:r>
                                    <w:rPr>
                                      <w:color w:val="333333"/>
                                      <w:sz w:val="21"/>
                                      <w:szCs w:val="21"/>
                                    </w:rPr>
                                    <w:t xml:space="preserve">10 </w:t>
                                  </w:r>
                                  <w:r>
                                    <w:rPr>
                                      <w:rFonts w:hint="eastAsia"/>
                                      <w:color w:val="333333"/>
                                      <w:sz w:val="21"/>
                                      <w:szCs w:val="21"/>
                                    </w:rPr>
                                    <w:t>分）</w:t>
                                  </w:r>
                                </w:p>
                              </w:tc>
                              <w:tc>
                                <w:tcPr>
                                  <w:tcW w:w="7298"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09"/>
                                    <w:ind w:left="107"/>
                                    <w:rPr>
                                      <w:color w:val="515151"/>
                                      <w:sz w:val="21"/>
                                      <w:szCs w:val="21"/>
                                    </w:rPr>
                                  </w:pPr>
                                  <w:r>
                                    <w:rPr>
                                      <w:rFonts w:hint="eastAsia"/>
                                      <w:color w:val="515151"/>
                                      <w:sz w:val="21"/>
                                      <w:szCs w:val="21"/>
                                    </w:rPr>
                                    <w:t>该微课上线应用，学生观看</w:t>
                                  </w:r>
                                  <w:r>
                                    <w:rPr>
                                      <w:rFonts w:hint="eastAsia"/>
                                      <w:color w:val="333333"/>
                                      <w:sz w:val="21"/>
                                      <w:szCs w:val="21"/>
                                    </w:rPr>
                                    <w:t>点击率、收藏量、分享量高，讨论热度高。</w:t>
                                  </w:r>
                                </w:p>
                              </w:tc>
                            </w:tr>
                            <w:tr>
                              <w:tblPrEx>
                                <w:tblCellMar>
                                  <w:top w:w="0" w:type="dxa"/>
                                  <w:left w:w="0" w:type="dxa"/>
                                  <w:bottom w:w="0" w:type="dxa"/>
                                  <w:right w:w="0" w:type="dxa"/>
                                </w:tblCellMar>
                              </w:tblPrEx>
                              <w:trPr>
                                <w:trHeight w:val="817" w:hRule="atLeast"/>
                              </w:trPr>
                              <w:tc>
                                <w:tcPr>
                                  <w:tcW w:w="129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0"/>
                                    <w:rPr>
                                      <w:b/>
                                      <w:bCs/>
                                      <w:sz w:val="19"/>
                                      <w:szCs w:val="19"/>
                                    </w:rPr>
                                  </w:pPr>
                                </w:p>
                                <w:p>
                                  <w:pPr>
                                    <w:pStyle w:val="17"/>
                                    <w:kinsoku w:val="0"/>
                                    <w:overflowPunct w:val="0"/>
                                    <w:ind w:left="206" w:right="79"/>
                                    <w:jc w:val="center"/>
                                    <w:rPr>
                                      <w:b/>
                                      <w:bCs/>
                                      <w:w w:val="99"/>
                                    </w:rPr>
                                  </w:pPr>
                                  <w:r>
                                    <w:rPr>
                                      <w:rFonts w:hint="eastAsia"/>
                                      <w:b/>
                                      <w:bCs/>
                                    </w:rPr>
                                    <w:t>特色创新</w:t>
                                  </w:r>
                                </w:p>
                              </w:tc>
                              <w:tc>
                                <w:tcPr>
                                  <w:tcW w:w="134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18"/>
                                    <w:ind w:left="124" w:right="120"/>
                                    <w:jc w:val="center"/>
                                    <w:rPr>
                                      <w:b/>
                                      <w:bCs/>
                                      <w:sz w:val="21"/>
                                      <w:szCs w:val="21"/>
                                    </w:rPr>
                                  </w:pPr>
                                  <w:r>
                                    <w:rPr>
                                      <w:rFonts w:hint="eastAsia"/>
                                      <w:b/>
                                      <w:bCs/>
                                      <w:sz w:val="21"/>
                                      <w:szCs w:val="21"/>
                                    </w:rPr>
                                    <w:t>（附加分）</w:t>
                                  </w:r>
                                </w:p>
                                <w:p>
                                  <w:pPr>
                                    <w:pStyle w:val="17"/>
                                    <w:kinsoku w:val="0"/>
                                    <w:overflowPunct w:val="0"/>
                                    <w:spacing w:before="43"/>
                                    <w:ind w:left="124" w:right="15"/>
                                    <w:jc w:val="center"/>
                                    <w:rPr>
                                      <w:sz w:val="21"/>
                                      <w:szCs w:val="21"/>
                                    </w:rPr>
                                  </w:pPr>
                                  <w:r>
                                    <w:rPr>
                                      <w:b/>
                                      <w:bCs/>
                                      <w:sz w:val="21"/>
                                      <w:szCs w:val="21"/>
                                    </w:rPr>
                                    <w:t>10</w:t>
                                  </w:r>
                                </w:p>
                              </w:tc>
                              <w:tc>
                                <w:tcPr>
                                  <w:tcW w:w="7298"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
                                    <w:ind w:left="107"/>
                                    <w:rPr>
                                      <w:sz w:val="21"/>
                                      <w:szCs w:val="21"/>
                                    </w:rPr>
                                  </w:pPr>
                                  <w:r>
                                    <w:rPr>
                                      <w:rFonts w:hint="eastAsia"/>
                                      <w:sz w:val="21"/>
                                      <w:szCs w:val="21"/>
                                    </w:rPr>
                                    <w:t>技术领先、运用合理；</w:t>
                                  </w:r>
                                </w:p>
                                <w:p>
                                  <w:pPr>
                                    <w:pStyle w:val="17"/>
                                    <w:kinsoku w:val="0"/>
                                    <w:overflowPunct w:val="0"/>
                                    <w:spacing w:before="139"/>
                                    <w:ind w:left="107"/>
                                    <w:rPr>
                                      <w:sz w:val="21"/>
                                      <w:szCs w:val="21"/>
                                    </w:rPr>
                                  </w:pPr>
                                  <w:r>
                                    <w:rPr>
                                      <w:rFonts w:hint="eastAsia"/>
                                      <w:sz w:val="21"/>
                                      <w:szCs w:val="21"/>
                                    </w:rPr>
                                    <w:t>广泛适用于实际教学，有较大推广价值与示范性；</w:t>
                                  </w:r>
                                </w:p>
                              </w:tc>
                            </w:tr>
                          </w:tbl>
                          <w:p>
                            <w:pPr>
                              <w:pStyle w:val="4"/>
                              <w:kinsoku w:val="0"/>
                              <w:overflowPunct w:val="0"/>
                              <w:ind w:left="0"/>
                              <w:rPr>
                                <w:rFonts w:ascii="Times New Roman" w:cs="Times New Roman" w:eastAsiaTheme="minorEastAsia"/>
                                <w:sz w:val="24"/>
                                <w:szCs w:val="24"/>
                              </w:rPr>
                            </w:pPr>
                          </w:p>
                        </w:txbxContent>
                      </wps:txbx>
                      <wps:bodyPr rot="0" vert="horz" wrap="square" lIns="0" tIns="0" rIns="0" bIns="0" anchor="t" anchorCtr="0" upright="1">
                        <a:noAutofit/>
                      </wps:bodyPr>
                    </wps:wsp>
                  </a:graphicData>
                </a:graphic>
              </wp:anchor>
            </w:drawing>
          </mc:Choice>
          <mc:Fallback>
            <w:pict>
              <v:shape id="Text Box 19" o:spid="_x0000_s1026" o:spt="202" type="#_x0000_t202" style="position:absolute;left:0pt;margin-left:48.85pt;margin-top:26.6pt;height:622.2pt;width:498pt;mso-position-horizontal-relative:page;z-index:251662336;mso-width-relative:page;mso-height-relative:page;" filled="f" stroked="f" coordsize="21600,21600" o:allowincell="f" o:gfxdata="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93USq2gAAAAsBAAAPAAAAAAAAAAEAIAAAACIAAABk&#10;cnMvZG93bnJldi54bWxQSwECFAAUAAAACACHTuJArykt2gQCAAAUBAAADgAAAAAAAAABACAAAAAp&#10;AQAAZHJzL2Uyb0RvYy54bWxQSwUGAAAAAAYABgBZAQAAnwUAAAAA&#10;">
                <v:fill on="f" focussize="0,0"/>
                <v:stroke on="f"/>
                <v:imagedata o:title=""/>
                <o:lock v:ext="edit" aspectratio="f"/>
                <v:textbox inset="0mm,0mm,0mm,0mm">
                  <w:txbxContent>
                    <w:tbl>
                      <w:tblPr>
                        <w:tblStyle w:val="9"/>
                        <w:tblpPr w:leftFromText="180" w:rightFromText="180" w:vertAnchor="page" w:horzAnchor="page" w:tblpX="1009" w:tblpY="5241"/>
                        <w:tblOverlap w:val="never"/>
                        <w:tblW w:w="0" w:type="auto"/>
                        <w:tblInd w:w="0" w:type="dxa"/>
                        <w:tblLayout w:type="fixed"/>
                        <w:tblCellMar>
                          <w:top w:w="0" w:type="dxa"/>
                          <w:left w:w="0" w:type="dxa"/>
                          <w:bottom w:w="0" w:type="dxa"/>
                          <w:right w:w="0" w:type="dxa"/>
                        </w:tblCellMar>
                      </w:tblPr>
                      <w:tblGrid>
                        <w:gridCol w:w="1299"/>
                        <w:gridCol w:w="1349"/>
                        <w:gridCol w:w="7298"/>
                      </w:tblGrid>
                      <w:tr>
                        <w:tblPrEx>
                          <w:tblCellMar>
                            <w:top w:w="0" w:type="dxa"/>
                            <w:left w:w="0" w:type="dxa"/>
                            <w:bottom w:w="0" w:type="dxa"/>
                            <w:right w:w="0" w:type="dxa"/>
                          </w:tblCellMar>
                        </w:tblPrEx>
                        <w:trPr>
                          <w:trHeight w:val="347" w:hRule="atLeast"/>
                        </w:trPr>
                        <w:tc>
                          <w:tcPr>
                            <w:tcW w:w="129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9"/>
                              <w:ind w:left="206" w:right="79"/>
                              <w:jc w:val="center"/>
                              <w:rPr>
                                <w:b/>
                                <w:bCs/>
                                <w:w w:val="99"/>
                              </w:rPr>
                            </w:pPr>
                            <w:r>
                              <w:rPr>
                                <w:rFonts w:hint="eastAsia"/>
                                <w:b/>
                                <w:bCs/>
                                <w:lang w:val="en-US" w:eastAsia="zh-CN"/>
                              </w:rPr>
                              <w:t>评分</w:t>
                            </w:r>
                            <w:r>
                              <w:rPr>
                                <w:rFonts w:hint="eastAsia"/>
                                <w:b/>
                                <w:bCs/>
                              </w:rPr>
                              <w:t>指标</w:t>
                            </w:r>
                          </w:p>
                        </w:tc>
                        <w:tc>
                          <w:tcPr>
                            <w:tcW w:w="134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21" w:line="306" w:lineRule="exact"/>
                              <w:ind w:left="429"/>
                              <w:rPr>
                                <w:b/>
                                <w:bCs/>
                                <w:w w:val="99"/>
                              </w:rPr>
                            </w:pPr>
                            <w:r>
                              <w:rPr>
                                <w:rFonts w:hint="eastAsia"/>
                                <w:b/>
                                <w:bCs/>
                              </w:rPr>
                              <w:t>分值</w:t>
                            </w:r>
                          </w:p>
                        </w:tc>
                        <w:tc>
                          <w:tcPr>
                            <w:tcW w:w="7298"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21" w:line="306" w:lineRule="exact"/>
                              <w:ind w:left="3206" w:right="3078"/>
                              <w:jc w:val="center"/>
                              <w:rPr>
                                <w:b/>
                                <w:bCs/>
                                <w:w w:val="99"/>
                              </w:rPr>
                            </w:pPr>
                            <w:r>
                              <w:rPr>
                                <w:rFonts w:hint="eastAsia"/>
                                <w:b/>
                                <w:bCs/>
                              </w:rPr>
                              <w:t>评比要素</w:t>
                            </w:r>
                          </w:p>
                        </w:tc>
                      </w:tr>
                      <w:tr>
                        <w:tblPrEx>
                          <w:tblCellMar>
                            <w:top w:w="0" w:type="dxa"/>
                            <w:left w:w="0" w:type="dxa"/>
                            <w:bottom w:w="0" w:type="dxa"/>
                            <w:right w:w="0" w:type="dxa"/>
                          </w:tblCellMar>
                        </w:tblPrEx>
                        <w:trPr>
                          <w:trHeight w:val="623" w:hRule="atLeast"/>
                        </w:trPr>
                        <w:tc>
                          <w:tcPr>
                            <w:tcW w:w="129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58"/>
                              <w:ind w:left="204" w:right="79"/>
                              <w:jc w:val="center"/>
                              <w:rPr>
                                <w:b/>
                                <w:bCs/>
                                <w:w w:val="99"/>
                              </w:rPr>
                            </w:pPr>
                            <w:r>
                              <w:rPr>
                                <w:rFonts w:hint="eastAsia"/>
                                <w:b/>
                                <w:bCs/>
                              </w:rPr>
                              <w:t>基础分</w:t>
                            </w:r>
                          </w:p>
                        </w:tc>
                        <w:tc>
                          <w:tcPr>
                            <w:tcW w:w="134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22"/>
                              <w:ind w:left="251"/>
                              <w:rPr>
                                <w:color w:val="000000"/>
                                <w:sz w:val="21"/>
                                <w:szCs w:val="21"/>
                              </w:rPr>
                            </w:pPr>
                            <w:r>
                              <w:rPr>
                                <w:rFonts w:hint="eastAsia"/>
                                <w:color w:val="333333"/>
                                <w:sz w:val="21"/>
                                <w:szCs w:val="21"/>
                              </w:rPr>
                              <w:t>积极准备</w:t>
                            </w:r>
                          </w:p>
                          <w:p>
                            <w:pPr>
                              <w:pStyle w:val="17"/>
                              <w:kinsoku w:val="0"/>
                              <w:overflowPunct w:val="0"/>
                              <w:spacing w:before="43"/>
                              <w:ind w:left="277"/>
                              <w:rPr>
                                <w:color w:val="000000"/>
                                <w:sz w:val="21"/>
                                <w:szCs w:val="21"/>
                              </w:rPr>
                            </w:pPr>
                            <w:r>
                              <w:rPr>
                                <w:rFonts w:hint="eastAsia"/>
                                <w:color w:val="333333"/>
                                <w:sz w:val="21"/>
                                <w:szCs w:val="21"/>
                              </w:rPr>
                              <w:t>（</w:t>
                            </w:r>
                            <w:r>
                              <w:rPr>
                                <w:color w:val="333333"/>
                                <w:sz w:val="21"/>
                                <w:szCs w:val="21"/>
                              </w:rPr>
                              <w:t xml:space="preserve">5 </w:t>
                            </w:r>
                            <w:r>
                              <w:rPr>
                                <w:rFonts w:hint="eastAsia"/>
                                <w:color w:val="333333"/>
                                <w:sz w:val="21"/>
                                <w:szCs w:val="21"/>
                              </w:rPr>
                              <w:t>分）</w:t>
                            </w:r>
                          </w:p>
                        </w:tc>
                        <w:tc>
                          <w:tcPr>
                            <w:tcW w:w="7298"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78"/>
                              <w:ind w:left="107"/>
                              <w:rPr>
                                <w:sz w:val="21"/>
                                <w:szCs w:val="21"/>
                              </w:rPr>
                            </w:pPr>
                            <w:r>
                              <w:rPr>
                                <w:rFonts w:hint="eastAsia"/>
                                <w:sz w:val="21"/>
                                <w:szCs w:val="21"/>
                              </w:rPr>
                              <w:t>作品资料完备，符合提交要求，整洁美观。</w:t>
                            </w:r>
                          </w:p>
                        </w:tc>
                      </w:tr>
                      <w:tr>
                        <w:tblPrEx>
                          <w:tblCellMar>
                            <w:top w:w="0" w:type="dxa"/>
                            <w:left w:w="0" w:type="dxa"/>
                            <w:bottom w:w="0" w:type="dxa"/>
                            <w:right w:w="0" w:type="dxa"/>
                          </w:tblCellMar>
                        </w:tblPrEx>
                        <w:trPr>
                          <w:trHeight w:val="623" w:hRule="atLeast"/>
                        </w:trPr>
                        <w:tc>
                          <w:tcPr>
                            <w:tcW w:w="129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58"/>
                              <w:ind w:left="206" w:right="79"/>
                              <w:jc w:val="center"/>
                              <w:rPr>
                                <w:b/>
                                <w:bCs/>
                                <w:w w:val="99"/>
                              </w:rPr>
                            </w:pPr>
                            <w:r>
                              <w:rPr>
                                <w:rFonts w:hint="eastAsia"/>
                                <w:b/>
                                <w:bCs/>
                              </w:rPr>
                              <w:t>教学选题</w:t>
                            </w:r>
                          </w:p>
                        </w:tc>
                        <w:tc>
                          <w:tcPr>
                            <w:tcW w:w="134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22"/>
                              <w:ind w:left="251"/>
                              <w:rPr>
                                <w:color w:val="000000"/>
                                <w:sz w:val="21"/>
                                <w:szCs w:val="21"/>
                              </w:rPr>
                            </w:pPr>
                            <w:r>
                              <w:rPr>
                                <w:rFonts w:hint="eastAsia"/>
                                <w:color w:val="333333"/>
                                <w:sz w:val="21"/>
                                <w:szCs w:val="21"/>
                              </w:rPr>
                              <w:t>选题典型</w:t>
                            </w:r>
                          </w:p>
                          <w:p>
                            <w:pPr>
                              <w:pStyle w:val="17"/>
                              <w:kinsoku w:val="0"/>
                              <w:overflowPunct w:val="0"/>
                              <w:spacing w:before="43"/>
                              <w:ind w:left="277"/>
                              <w:rPr>
                                <w:color w:val="000000"/>
                                <w:sz w:val="21"/>
                                <w:szCs w:val="21"/>
                              </w:rPr>
                            </w:pPr>
                            <w:r>
                              <w:rPr>
                                <w:rFonts w:hint="eastAsia"/>
                                <w:color w:val="333333"/>
                                <w:sz w:val="21"/>
                                <w:szCs w:val="21"/>
                              </w:rPr>
                              <w:t>（</w:t>
                            </w:r>
                            <w:r>
                              <w:rPr>
                                <w:color w:val="333333"/>
                                <w:sz w:val="21"/>
                                <w:szCs w:val="21"/>
                              </w:rPr>
                              <w:t xml:space="preserve">5 </w:t>
                            </w:r>
                            <w:r>
                              <w:rPr>
                                <w:rFonts w:hint="eastAsia"/>
                                <w:color w:val="333333"/>
                                <w:sz w:val="21"/>
                                <w:szCs w:val="21"/>
                              </w:rPr>
                              <w:t>分）</w:t>
                            </w:r>
                          </w:p>
                        </w:tc>
                        <w:tc>
                          <w:tcPr>
                            <w:tcW w:w="7298"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22"/>
                              <w:ind w:left="107"/>
                              <w:rPr>
                                <w:color w:val="515151"/>
                                <w:sz w:val="21"/>
                                <w:szCs w:val="21"/>
                              </w:rPr>
                            </w:pPr>
                            <w:r>
                              <w:rPr>
                                <w:rFonts w:hint="eastAsia"/>
                                <w:sz w:val="21"/>
                                <w:szCs w:val="21"/>
                              </w:rPr>
                              <w:t>教学选题</w:t>
                            </w:r>
                            <w:r>
                              <w:rPr>
                                <w:rFonts w:hint="eastAsia"/>
                                <w:color w:val="515151"/>
                                <w:sz w:val="21"/>
                                <w:szCs w:val="21"/>
                              </w:rPr>
                              <w:t>必须紧扣教学标准，围绕某个知识点、技能点、教学环节、实验活动</w:t>
                            </w:r>
                          </w:p>
                          <w:p>
                            <w:pPr>
                              <w:pStyle w:val="17"/>
                              <w:kinsoku w:val="0"/>
                              <w:overflowPunct w:val="0"/>
                              <w:spacing w:before="43"/>
                              <w:ind w:left="107"/>
                              <w:rPr>
                                <w:color w:val="000000"/>
                                <w:sz w:val="21"/>
                                <w:szCs w:val="21"/>
                              </w:rPr>
                            </w:pPr>
                            <w:r>
                              <w:rPr>
                                <w:rFonts w:hint="eastAsia"/>
                                <w:color w:val="515151"/>
                                <w:sz w:val="21"/>
                                <w:szCs w:val="21"/>
                              </w:rPr>
                              <w:t>等展开，选题简洁，目标明确。</w:t>
                            </w:r>
                          </w:p>
                        </w:tc>
                      </w:tr>
                      <w:tr>
                        <w:tblPrEx>
                          <w:tblCellMar>
                            <w:top w:w="0" w:type="dxa"/>
                            <w:left w:w="0" w:type="dxa"/>
                            <w:bottom w:w="0" w:type="dxa"/>
                            <w:right w:w="0" w:type="dxa"/>
                          </w:tblCellMar>
                        </w:tblPrEx>
                        <w:trPr>
                          <w:trHeight w:val="623" w:hRule="atLeast"/>
                        </w:trPr>
                        <w:tc>
                          <w:tcPr>
                            <w:tcW w:w="1299" w:type="dxa"/>
                            <w:vMerge w:val="restart"/>
                            <w:tcBorders>
                              <w:top w:val="single" w:color="000000" w:sz="4" w:space="0"/>
                              <w:left w:val="single" w:color="000000" w:sz="4" w:space="0"/>
                              <w:bottom w:val="single" w:color="000000" w:sz="4" w:space="0"/>
                              <w:right w:val="single" w:color="000000" w:sz="4" w:space="0"/>
                            </w:tcBorders>
                          </w:tcPr>
                          <w:p>
                            <w:pPr>
                              <w:pStyle w:val="17"/>
                              <w:kinsoku w:val="0"/>
                              <w:overflowPunct w:val="0"/>
                              <w:spacing w:before="11"/>
                              <w:rPr>
                                <w:b/>
                                <w:bCs/>
                              </w:rPr>
                            </w:pPr>
                          </w:p>
                          <w:p>
                            <w:pPr>
                              <w:pStyle w:val="17"/>
                              <w:kinsoku w:val="0"/>
                              <w:overflowPunct w:val="0"/>
                              <w:ind w:left="165"/>
                              <w:rPr>
                                <w:b/>
                                <w:bCs/>
                                <w:w w:val="99"/>
                              </w:rPr>
                            </w:pPr>
                            <w:r>
                              <w:rPr>
                                <w:rFonts w:hint="eastAsia"/>
                                <w:b/>
                                <w:bCs/>
                              </w:rPr>
                              <w:t>教学内容</w:t>
                            </w:r>
                          </w:p>
                          <w:p>
                            <w:pPr>
                              <w:pStyle w:val="17"/>
                              <w:kinsoku w:val="0"/>
                              <w:overflowPunct w:val="0"/>
                              <w:spacing w:before="5"/>
                              <w:ind w:left="134"/>
                              <w:rPr>
                                <w:b/>
                                <w:bCs/>
                                <w:w w:val="99"/>
                              </w:rPr>
                            </w:pPr>
                            <w:r>
                              <w:rPr>
                                <w:rFonts w:hint="eastAsia"/>
                                <w:b/>
                                <w:bCs/>
                              </w:rPr>
                              <w:t>（</w:t>
                            </w:r>
                            <w:r>
                              <w:rPr>
                                <w:b/>
                                <w:bCs/>
                              </w:rPr>
                              <w:t xml:space="preserve">20 </w:t>
                            </w:r>
                            <w:r>
                              <w:rPr>
                                <w:rFonts w:hint="eastAsia"/>
                                <w:b/>
                                <w:bCs/>
                              </w:rPr>
                              <w:t>分）</w:t>
                            </w:r>
                          </w:p>
                        </w:tc>
                        <w:tc>
                          <w:tcPr>
                            <w:tcW w:w="134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22"/>
                              <w:ind w:left="251"/>
                              <w:rPr>
                                <w:color w:val="000000"/>
                                <w:sz w:val="21"/>
                                <w:szCs w:val="21"/>
                              </w:rPr>
                            </w:pPr>
                            <w:r>
                              <w:rPr>
                                <w:rFonts w:hint="eastAsia"/>
                                <w:color w:val="333333"/>
                                <w:sz w:val="21"/>
                                <w:szCs w:val="21"/>
                              </w:rPr>
                              <w:t>科学正确</w:t>
                            </w:r>
                          </w:p>
                          <w:p>
                            <w:pPr>
                              <w:pStyle w:val="17"/>
                              <w:kinsoku w:val="0"/>
                              <w:overflowPunct w:val="0"/>
                              <w:spacing w:before="43"/>
                              <w:ind w:left="225"/>
                              <w:rPr>
                                <w:color w:val="000000"/>
                                <w:sz w:val="21"/>
                                <w:szCs w:val="21"/>
                              </w:rPr>
                            </w:pPr>
                            <w:r>
                              <w:rPr>
                                <w:rFonts w:hint="eastAsia"/>
                                <w:color w:val="333333"/>
                                <w:sz w:val="21"/>
                                <w:szCs w:val="21"/>
                              </w:rPr>
                              <w:t>（</w:t>
                            </w:r>
                            <w:r>
                              <w:rPr>
                                <w:color w:val="333333"/>
                                <w:sz w:val="21"/>
                                <w:szCs w:val="21"/>
                              </w:rPr>
                              <w:t xml:space="preserve">10 </w:t>
                            </w:r>
                            <w:r>
                              <w:rPr>
                                <w:rFonts w:hint="eastAsia"/>
                                <w:color w:val="333333"/>
                                <w:sz w:val="21"/>
                                <w:szCs w:val="21"/>
                              </w:rPr>
                              <w:t>分）</w:t>
                            </w:r>
                          </w:p>
                        </w:tc>
                        <w:tc>
                          <w:tcPr>
                            <w:tcW w:w="7298"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22"/>
                              <w:ind w:left="107"/>
                              <w:rPr>
                                <w:color w:val="515151"/>
                                <w:sz w:val="21"/>
                                <w:szCs w:val="21"/>
                              </w:rPr>
                            </w:pPr>
                            <w:r>
                              <w:rPr>
                                <w:rFonts w:hint="eastAsia"/>
                                <w:color w:val="333333"/>
                                <w:sz w:val="21"/>
                                <w:szCs w:val="21"/>
                              </w:rPr>
                              <w:t>教学内容</w:t>
                            </w:r>
                            <w:r>
                              <w:rPr>
                                <w:rFonts w:hint="eastAsia"/>
                                <w:color w:val="515151"/>
                                <w:sz w:val="21"/>
                                <w:szCs w:val="21"/>
                              </w:rPr>
                              <w:t>科学严谨，文字、符号、单位和公式等符合国家标准，符合出版规</w:t>
                            </w:r>
                          </w:p>
                          <w:p>
                            <w:pPr>
                              <w:pStyle w:val="17"/>
                              <w:kinsoku w:val="0"/>
                              <w:overflowPunct w:val="0"/>
                              <w:spacing w:before="43"/>
                              <w:ind w:left="107"/>
                              <w:rPr>
                                <w:color w:val="000000"/>
                                <w:sz w:val="21"/>
                                <w:szCs w:val="21"/>
                              </w:rPr>
                            </w:pPr>
                            <w:r>
                              <w:rPr>
                                <w:rFonts w:hint="eastAsia"/>
                                <w:color w:val="515151"/>
                                <w:sz w:val="21"/>
                                <w:szCs w:val="21"/>
                              </w:rPr>
                              <w:t>范；作品无著作权侵权行为，无敏感性内容导向</w:t>
                            </w:r>
                            <w:r>
                              <w:rPr>
                                <w:rFonts w:hint="eastAsia"/>
                                <w:color w:val="333333"/>
                                <w:sz w:val="21"/>
                                <w:szCs w:val="21"/>
                              </w:rPr>
                              <w:t>，不出现任何科学性错误。</w:t>
                            </w:r>
                          </w:p>
                        </w:tc>
                      </w:tr>
                      <w:tr>
                        <w:tblPrEx>
                          <w:tblCellMar>
                            <w:top w:w="0" w:type="dxa"/>
                            <w:left w:w="0" w:type="dxa"/>
                            <w:bottom w:w="0" w:type="dxa"/>
                            <w:right w:w="0" w:type="dxa"/>
                          </w:tblCellMar>
                        </w:tblPrEx>
                        <w:trPr>
                          <w:trHeight w:val="624" w:hRule="atLeast"/>
                        </w:trPr>
                        <w:tc>
                          <w:tcPr>
                            <w:tcW w:w="1299" w:type="dxa"/>
                            <w:vMerge w:val="continue"/>
                            <w:tcBorders>
                              <w:top w:val="nil"/>
                              <w:left w:val="single" w:color="000000" w:sz="4" w:space="0"/>
                              <w:bottom w:val="single" w:color="000000" w:sz="4" w:space="0"/>
                              <w:right w:val="single" w:color="000000" w:sz="4" w:space="0"/>
                            </w:tcBorders>
                          </w:tcPr>
                          <w:p>
                            <w:pPr>
                              <w:rPr>
                                <w:rFonts w:ascii="Times New Roman" w:cs="Times New Roman" w:eastAsiaTheme="minorEastAsia"/>
                                <w:sz w:val="2"/>
                                <w:szCs w:val="2"/>
                              </w:rPr>
                            </w:pPr>
                          </w:p>
                        </w:tc>
                        <w:tc>
                          <w:tcPr>
                            <w:tcW w:w="134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23"/>
                              <w:ind w:left="251"/>
                              <w:rPr>
                                <w:color w:val="000000"/>
                                <w:sz w:val="21"/>
                                <w:szCs w:val="21"/>
                              </w:rPr>
                            </w:pPr>
                            <w:r>
                              <w:rPr>
                                <w:rFonts w:hint="eastAsia"/>
                                <w:color w:val="333333"/>
                                <w:sz w:val="21"/>
                                <w:szCs w:val="21"/>
                              </w:rPr>
                              <w:t>逻辑清晰</w:t>
                            </w:r>
                          </w:p>
                          <w:p>
                            <w:pPr>
                              <w:pStyle w:val="17"/>
                              <w:kinsoku w:val="0"/>
                              <w:overflowPunct w:val="0"/>
                              <w:spacing w:before="43"/>
                              <w:ind w:left="225"/>
                              <w:rPr>
                                <w:color w:val="000000"/>
                                <w:sz w:val="21"/>
                                <w:szCs w:val="21"/>
                              </w:rPr>
                            </w:pPr>
                            <w:r>
                              <w:rPr>
                                <w:rFonts w:hint="eastAsia"/>
                                <w:color w:val="333333"/>
                                <w:sz w:val="21"/>
                                <w:szCs w:val="21"/>
                              </w:rPr>
                              <w:t>（</w:t>
                            </w:r>
                            <w:r>
                              <w:rPr>
                                <w:color w:val="333333"/>
                                <w:sz w:val="21"/>
                                <w:szCs w:val="21"/>
                              </w:rPr>
                              <w:t xml:space="preserve">10 </w:t>
                            </w:r>
                            <w:r>
                              <w:rPr>
                                <w:rFonts w:hint="eastAsia"/>
                                <w:color w:val="333333"/>
                                <w:sz w:val="21"/>
                                <w:szCs w:val="21"/>
                              </w:rPr>
                              <w:t>分）</w:t>
                            </w:r>
                          </w:p>
                        </w:tc>
                        <w:tc>
                          <w:tcPr>
                            <w:tcW w:w="7298"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23"/>
                              <w:ind w:left="107"/>
                              <w:rPr>
                                <w:color w:val="333333"/>
                                <w:sz w:val="21"/>
                                <w:szCs w:val="21"/>
                              </w:rPr>
                            </w:pPr>
                            <w:r>
                              <w:rPr>
                                <w:rFonts w:hint="eastAsia"/>
                                <w:color w:val="333333"/>
                                <w:sz w:val="21"/>
                                <w:szCs w:val="21"/>
                              </w:rPr>
                              <w:t>教学内容的组织与编排，要符合学生的认知逻辑规律，过程主线清晰、重点</w:t>
                            </w:r>
                          </w:p>
                          <w:p>
                            <w:pPr>
                              <w:pStyle w:val="17"/>
                              <w:kinsoku w:val="0"/>
                              <w:overflowPunct w:val="0"/>
                              <w:spacing w:before="43"/>
                              <w:ind w:left="107"/>
                              <w:rPr>
                                <w:color w:val="000000"/>
                                <w:sz w:val="21"/>
                                <w:szCs w:val="21"/>
                              </w:rPr>
                            </w:pPr>
                            <w:r>
                              <w:rPr>
                                <w:rFonts w:hint="eastAsia"/>
                                <w:color w:val="333333"/>
                                <w:sz w:val="21"/>
                                <w:szCs w:val="21"/>
                              </w:rPr>
                              <w:t>突出，逻辑性强，明了易懂。</w:t>
                            </w:r>
                          </w:p>
                        </w:tc>
                      </w:tr>
                      <w:tr>
                        <w:tblPrEx>
                          <w:tblCellMar>
                            <w:top w:w="0" w:type="dxa"/>
                            <w:left w:w="0" w:type="dxa"/>
                            <w:bottom w:w="0" w:type="dxa"/>
                            <w:right w:w="0" w:type="dxa"/>
                          </w:tblCellMar>
                        </w:tblPrEx>
                        <w:trPr>
                          <w:trHeight w:val="935" w:hRule="atLeast"/>
                        </w:trPr>
                        <w:tc>
                          <w:tcPr>
                            <w:tcW w:w="1299" w:type="dxa"/>
                            <w:vMerge w:val="restart"/>
                            <w:tcBorders>
                              <w:top w:val="single" w:color="000000" w:sz="4" w:space="0"/>
                              <w:left w:val="single" w:color="000000" w:sz="4" w:space="0"/>
                              <w:bottom w:val="single" w:color="000000" w:sz="4" w:space="0"/>
                              <w:right w:val="single" w:color="000000" w:sz="4" w:space="0"/>
                            </w:tcBorders>
                          </w:tcPr>
                          <w:p>
                            <w:pPr>
                              <w:pStyle w:val="17"/>
                              <w:kinsoku w:val="0"/>
                              <w:overflowPunct w:val="0"/>
                              <w:rPr>
                                <w:b/>
                                <w:bCs/>
                              </w:rPr>
                            </w:pPr>
                          </w:p>
                          <w:p>
                            <w:pPr>
                              <w:pStyle w:val="17"/>
                              <w:kinsoku w:val="0"/>
                              <w:overflowPunct w:val="0"/>
                              <w:rPr>
                                <w:b/>
                                <w:bCs/>
                              </w:rPr>
                            </w:pPr>
                          </w:p>
                          <w:p>
                            <w:pPr>
                              <w:pStyle w:val="17"/>
                              <w:kinsoku w:val="0"/>
                              <w:overflowPunct w:val="0"/>
                              <w:rPr>
                                <w:b/>
                                <w:bCs/>
                              </w:rPr>
                            </w:pPr>
                          </w:p>
                          <w:p>
                            <w:pPr>
                              <w:pStyle w:val="17"/>
                              <w:kinsoku w:val="0"/>
                              <w:overflowPunct w:val="0"/>
                              <w:rPr>
                                <w:b/>
                                <w:bCs/>
                              </w:rPr>
                            </w:pPr>
                          </w:p>
                          <w:p>
                            <w:pPr>
                              <w:pStyle w:val="17"/>
                              <w:kinsoku w:val="0"/>
                              <w:overflowPunct w:val="0"/>
                              <w:spacing w:before="8"/>
                              <w:rPr>
                                <w:b/>
                                <w:bCs/>
                                <w:sz w:val="29"/>
                                <w:szCs w:val="29"/>
                              </w:rPr>
                            </w:pPr>
                          </w:p>
                          <w:p>
                            <w:pPr>
                              <w:pStyle w:val="17"/>
                              <w:kinsoku w:val="0"/>
                              <w:overflowPunct w:val="0"/>
                              <w:ind w:left="165"/>
                              <w:rPr>
                                <w:b/>
                                <w:bCs/>
                                <w:w w:val="99"/>
                              </w:rPr>
                            </w:pPr>
                            <w:r>
                              <w:rPr>
                                <w:rFonts w:hint="eastAsia"/>
                                <w:b/>
                                <w:bCs/>
                              </w:rPr>
                              <w:t>作品规范</w:t>
                            </w:r>
                          </w:p>
                          <w:p>
                            <w:pPr>
                              <w:pStyle w:val="17"/>
                              <w:kinsoku w:val="0"/>
                              <w:overflowPunct w:val="0"/>
                              <w:spacing w:before="2"/>
                              <w:ind w:left="134"/>
                              <w:rPr>
                                <w:b/>
                                <w:bCs/>
                                <w:w w:val="99"/>
                              </w:rPr>
                            </w:pPr>
                            <w:r>
                              <w:rPr>
                                <w:rFonts w:hint="eastAsia"/>
                                <w:b/>
                                <w:bCs/>
                              </w:rPr>
                              <w:t>（</w:t>
                            </w:r>
                            <w:r>
                              <w:rPr>
                                <w:b/>
                                <w:bCs/>
                              </w:rPr>
                              <w:t xml:space="preserve">20 </w:t>
                            </w:r>
                            <w:r>
                              <w:rPr>
                                <w:rFonts w:hint="eastAsia"/>
                                <w:b/>
                                <w:bCs/>
                              </w:rPr>
                              <w:t>分）</w:t>
                            </w:r>
                          </w:p>
                        </w:tc>
                        <w:tc>
                          <w:tcPr>
                            <w:tcW w:w="134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78"/>
                              <w:ind w:left="251"/>
                              <w:rPr>
                                <w:color w:val="000000"/>
                                <w:sz w:val="21"/>
                                <w:szCs w:val="21"/>
                              </w:rPr>
                            </w:pPr>
                            <w:r>
                              <w:rPr>
                                <w:rFonts w:hint="eastAsia"/>
                                <w:color w:val="333333"/>
                                <w:sz w:val="21"/>
                                <w:szCs w:val="21"/>
                              </w:rPr>
                              <w:t>结构完整</w:t>
                            </w:r>
                          </w:p>
                          <w:p>
                            <w:pPr>
                              <w:pStyle w:val="17"/>
                              <w:kinsoku w:val="0"/>
                              <w:overflowPunct w:val="0"/>
                              <w:spacing w:before="43"/>
                              <w:ind w:left="277"/>
                              <w:rPr>
                                <w:color w:val="000000"/>
                                <w:sz w:val="21"/>
                                <w:szCs w:val="21"/>
                              </w:rPr>
                            </w:pPr>
                            <w:r>
                              <w:rPr>
                                <w:rFonts w:hint="eastAsia"/>
                                <w:color w:val="333333"/>
                                <w:sz w:val="21"/>
                                <w:szCs w:val="21"/>
                              </w:rPr>
                              <w:t>（</w:t>
                            </w:r>
                            <w:r>
                              <w:rPr>
                                <w:color w:val="333333"/>
                                <w:sz w:val="21"/>
                                <w:szCs w:val="21"/>
                              </w:rPr>
                              <w:t xml:space="preserve">5 </w:t>
                            </w:r>
                            <w:r>
                              <w:rPr>
                                <w:rFonts w:hint="eastAsia"/>
                                <w:color w:val="333333"/>
                                <w:sz w:val="21"/>
                                <w:szCs w:val="21"/>
                              </w:rPr>
                              <w:t>分）</w:t>
                            </w:r>
                          </w:p>
                        </w:tc>
                        <w:tc>
                          <w:tcPr>
                            <w:tcW w:w="7298"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22" w:line="278" w:lineRule="auto"/>
                              <w:ind w:left="107" w:right="240"/>
                              <w:rPr>
                                <w:color w:val="333333"/>
                                <w:sz w:val="21"/>
                                <w:szCs w:val="21"/>
                              </w:rPr>
                            </w:pPr>
                            <w:r>
                              <w:rPr>
                                <w:rFonts w:hint="eastAsia"/>
                                <w:color w:val="333333"/>
                                <w:sz w:val="21"/>
                                <w:szCs w:val="21"/>
                              </w:rPr>
                              <w:t>具有一定的独立性和完整性，作品必须包含微课视频，还应该包括在微课录制过程中使用到的辅助扩展资料（可选）：微教案、微习题、微课件、微反</w:t>
                            </w:r>
                          </w:p>
                          <w:p>
                            <w:pPr>
                              <w:pStyle w:val="17"/>
                              <w:kinsoku w:val="0"/>
                              <w:overflowPunct w:val="0"/>
                              <w:spacing w:line="269" w:lineRule="exact"/>
                              <w:ind w:left="107"/>
                              <w:rPr>
                                <w:color w:val="000000"/>
                                <w:sz w:val="21"/>
                                <w:szCs w:val="21"/>
                              </w:rPr>
                            </w:pPr>
                            <w:r>
                              <w:rPr>
                                <w:rFonts w:hint="eastAsia"/>
                                <w:color w:val="333333"/>
                                <w:sz w:val="21"/>
                                <w:szCs w:val="21"/>
                              </w:rPr>
                              <w:t>思等，以便于其他用户借鉴与使用。</w:t>
                            </w:r>
                          </w:p>
                        </w:tc>
                      </w:tr>
                      <w:tr>
                        <w:tblPrEx>
                          <w:tblCellMar>
                            <w:top w:w="0" w:type="dxa"/>
                            <w:left w:w="0" w:type="dxa"/>
                            <w:bottom w:w="0" w:type="dxa"/>
                            <w:right w:w="0" w:type="dxa"/>
                          </w:tblCellMar>
                        </w:tblPrEx>
                        <w:trPr>
                          <w:trHeight w:val="2162" w:hRule="atLeast"/>
                        </w:trPr>
                        <w:tc>
                          <w:tcPr>
                            <w:tcW w:w="1299" w:type="dxa"/>
                            <w:vMerge w:val="continue"/>
                            <w:tcBorders>
                              <w:top w:val="nil"/>
                              <w:left w:val="single" w:color="000000" w:sz="4" w:space="0"/>
                              <w:bottom w:val="single" w:color="000000" w:sz="4" w:space="0"/>
                              <w:right w:val="single" w:color="000000" w:sz="4" w:space="0"/>
                            </w:tcBorders>
                          </w:tcPr>
                          <w:p>
                            <w:pPr>
                              <w:rPr>
                                <w:rFonts w:ascii="Times New Roman" w:cs="Times New Roman" w:eastAsiaTheme="minorEastAsia"/>
                                <w:sz w:val="2"/>
                                <w:szCs w:val="2"/>
                              </w:rPr>
                            </w:pPr>
                          </w:p>
                        </w:tc>
                        <w:tc>
                          <w:tcPr>
                            <w:tcW w:w="1349" w:type="dxa"/>
                            <w:tcBorders>
                              <w:top w:val="single" w:color="000000" w:sz="4" w:space="0"/>
                              <w:left w:val="single" w:color="000000" w:sz="4" w:space="0"/>
                              <w:bottom w:val="single" w:color="000000" w:sz="4" w:space="0"/>
                              <w:right w:val="single" w:color="000000" w:sz="4" w:space="0"/>
                            </w:tcBorders>
                          </w:tcPr>
                          <w:p>
                            <w:pPr>
                              <w:pStyle w:val="17"/>
                              <w:kinsoku w:val="0"/>
                              <w:overflowPunct w:val="0"/>
                              <w:rPr>
                                <w:b/>
                                <w:bCs/>
                                <w:sz w:val="20"/>
                                <w:szCs w:val="20"/>
                              </w:rPr>
                            </w:pPr>
                          </w:p>
                          <w:p>
                            <w:pPr>
                              <w:pStyle w:val="17"/>
                              <w:kinsoku w:val="0"/>
                              <w:overflowPunct w:val="0"/>
                              <w:rPr>
                                <w:b/>
                                <w:bCs/>
                                <w:sz w:val="20"/>
                                <w:szCs w:val="20"/>
                              </w:rPr>
                            </w:pPr>
                          </w:p>
                          <w:p>
                            <w:pPr>
                              <w:pStyle w:val="17"/>
                              <w:kinsoku w:val="0"/>
                              <w:overflowPunct w:val="0"/>
                              <w:spacing w:before="5"/>
                              <w:rPr>
                                <w:b/>
                                <w:bCs/>
                                <w:sz w:val="23"/>
                                <w:szCs w:val="23"/>
                              </w:rPr>
                            </w:pPr>
                          </w:p>
                          <w:p>
                            <w:pPr>
                              <w:pStyle w:val="17"/>
                              <w:kinsoku w:val="0"/>
                              <w:overflowPunct w:val="0"/>
                              <w:ind w:left="251"/>
                              <w:rPr>
                                <w:color w:val="515151"/>
                                <w:sz w:val="21"/>
                                <w:szCs w:val="21"/>
                              </w:rPr>
                            </w:pPr>
                            <w:r>
                              <w:rPr>
                                <w:rFonts w:hint="eastAsia"/>
                                <w:color w:val="515151"/>
                                <w:sz w:val="21"/>
                                <w:szCs w:val="21"/>
                              </w:rPr>
                              <w:t>技术规范</w:t>
                            </w:r>
                          </w:p>
                          <w:p>
                            <w:pPr>
                              <w:pStyle w:val="17"/>
                              <w:kinsoku w:val="0"/>
                              <w:overflowPunct w:val="0"/>
                              <w:spacing w:before="91"/>
                              <w:ind w:left="225"/>
                              <w:rPr>
                                <w:color w:val="515151"/>
                                <w:sz w:val="21"/>
                                <w:szCs w:val="21"/>
                              </w:rPr>
                            </w:pPr>
                            <w:r>
                              <w:rPr>
                                <w:rFonts w:hint="eastAsia"/>
                                <w:color w:val="333333"/>
                                <w:sz w:val="21"/>
                                <w:szCs w:val="21"/>
                              </w:rPr>
                              <w:t>（</w:t>
                            </w:r>
                            <w:r>
                              <w:rPr>
                                <w:color w:val="333333"/>
                                <w:sz w:val="21"/>
                                <w:szCs w:val="21"/>
                              </w:rPr>
                              <w:t xml:space="preserve">10 </w:t>
                            </w:r>
                            <w:r>
                              <w:rPr>
                                <w:rFonts w:hint="eastAsia"/>
                                <w:color w:val="333333"/>
                                <w:sz w:val="21"/>
                                <w:szCs w:val="21"/>
                              </w:rPr>
                              <w:t>分）</w:t>
                            </w:r>
                          </w:p>
                        </w:tc>
                        <w:tc>
                          <w:tcPr>
                            <w:tcW w:w="7298"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92" w:line="321" w:lineRule="auto"/>
                              <w:ind w:left="107" w:right="137"/>
                              <w:rPr>
                                <w:color w:val="000000"/>
                                <w:sz w:val="21"/>
                                <w:szCs w:val="21"/>
                              </w:rPr>
                            </w:pPr>
                            <w:r>
                              <w:rPr>
                                <w:rFonts w:hint="eastAsia"/>
                                <w:color w:val="515151"/>
                                <w:spacing w:val="-7"/>
                                <w:sz w:val="21"/>
                                <w:szCs w:val="21"/>
                              </w:rPr>
                              <w:t>微课视频一般不超过</w:t>
                            </w:r>
                            <w:r>
                              <w:rPr>
                                <w:color w:val="515151"/>
                                <w:sz w:val="21"/>
                                <w:szCs w:val="21"/>
                              </w:rPr>
                              <w:t>10</w:t>
                            </w:r>
                            <w:r>
                              <w:rPr>
                                <w:rFonts w:hint="eastAsia"/>
                                <w:color w:val="515151"/>
                                <w:spacing w:val="-8"/>
                                <w:sz w:val="21"/>
                                <w:szCs w:val="21"/>
                              </w:rPr>
                              <w:t>分钟；视频画面清晰、图像稳定、构图合理、</w:t>
                            </w:r>
                            <w:r>
                              <w:rPr>
                                <w:rFonts w:hint="eastAsia"/>
                                <w:color w:val="333333"/>
                                <w:spacing w:val="-2"/>
                                <w:sz w:val="21"/>
                                <w:szCs w:val="21"/>
                              </w:rPr>
                              <w:t>声音清楚（</w:t>
                            </w:r>
                            <w:r>
                              <w:rPr>
                                <w:rFonts w:hint="eastAsia"/>
                                <w:color w:val="333333"/>
                                <w:spacing w:val="-3"/>
                                <w:sz w:val="21"/>
                                <w:szCs w:val="21"/>
                              </w:rPr>
                              <w:t>无杂音</w:t>
                            </w:r>
                            <w:r>
                              <w:rPr>
                                <w:rFonts w:hint="eastAsia"/>
                                <w:color w:val="333333"/>
                                <w:sz w:val="21"/>
                                <w:szCs w:val="21"/>
                              </w:rPr>
                              <w:t>）</w:t>
                            </w:r>
                            <w:r>
                              <w:rPr>
                                <w:rFonts w:hint="eastAsia"/>
                                <w:color w:val="333333"/>
                                <w:spacing w:val="-3"/>
                                <w:sz w:val="21"/>
                                <w:szCs w:val="21"/>
                              </w:rPr>
                              <w:t>、</w:t>
                            </w:r>
                            <w:r>
                              <w:rPr>
                                <w:rFonts w:hint="eastAsia"/>
                                <w:color w:val="515151"/>
                                <w:spacing w:val="-3"/>
                                <w:sz w:val="21"/>
                                <w:szCs w:val="21"/>
                              </w:rPr>
                              <w:t>声画同步，</w:t>
                            </w:r>
                            <w:r>
                              <w:rPr>
                                <w:rFonts w:hint="eastAsia"/>
                                <w:color w:val="333333"/>
                                <w:sz w:val="21"/>
                                <w:szCs w:val="21"/>
                              </w:rPr>
                              <w:t>；</w:t>
                            </w:r>
                          </w:p>
                          <w:p>
                            <w:pPr>
                              <w:pStyle w:val="17"/>
                              <w:kinsoku w:val="0"/>
                              <w:overflowPunct w:val="0"/>
                              <w:spacing w:line="268" w:lineRule="exact"/>
                              <w:ind w:left="107"/>
                              <w:rPr>
                                <w:color w:val="000000"/>
                                <w:sz w:val="21"/>
                                <w:szCs w:val="21"/>
                              </w:rPr>
                            </w:pPr>
                            <w:r>
                              <w:rPr>
                                <w:rFonts w:hint="eastAsia"/>
                                <w:color w:val="515151"/>
                                <w:sz w:val="21"/>
                                <w:szCs w:val="21"/>
                              </w:rPr>
                              <w:t>微教案的设计要素齐全，内容要精确，注重实效。</w:t>
                            </w:r>
                          </w:p>
                          <w:p>
                            <w:pPr>
                              <w:pStyle w:val="17"/>
                              <w:kinsoku w:val="0"/>
                              <w:overflowPunct w:val="0"/>
                              <w:spacing w:before="91"/>
                              <w:ind w:left="107"/>
                              <w:rPr>
                                <w:color w:val="000000"/>
                                <w:sz w:val="21"/>
                                <w:szCs w:val="21"/>
                              </w:rPr>
                            </w:pPr>
                            <w:r>
                              <w:rPr>
                                <w:rFonts w:hint="eastAsia"/>
                                <w:color w:val="515151"/>
                                <w:sz w:val="21"/>
                                <w:szCs w:val="21"/>
                              </w:rPr>
                              <w:t>微习题要有针对性与层次性，主观、客观习题的设计难度等级要合理。</w:t>
                            </w:r>
                          </w:p>
                          <w:p>
                            <w:pPr>
                              <w:pStyle w:val="17"/>
                              <w:kinsoku w:val="0"/>
                              <w:overflowPunct w:val="0"/>
                              <w:spacing w:line="360" w:lineRule="atLeast"/>
                              <w:ind w:left="107" w:right="350"/>
                              <w:rPr>
                                <w:color w:val="333333"/>
                                <w:sz w:val="21"/>
                                <w:szCs w:val="21"/>
                              </w:rPr>
                            </w:pPr>
                            <w:r>
                              <w:rPr>
                                <w:rFonts w:hint="eastAsia"/>
                                <w:color w:val="515151"/>
                                <w:sz w:val="21"/>
                                <w:szCs w:val="21"/>
                              </w:rPr>
                              <w:t>微课件的设计要形象直观、层次分明、重点和难点突出，力求简单明了。微反思应该真实细致，落到实处，拒绝宽泛、套话。</w:t>
                            </w:r>
                          </w:p>
                        </w:tc>
                      </w:tr>
                      <w:tr>
                        <w:tblPrEx>
                          <w:tblCellMar>
                            <w:top w:w="0" w:type="dxa"/>
                            <w:left w:w="0" w:type="dxa"/>
                            <w:bottom w:w="0" w:type="dxa"/>
                            <w:right w:w="0" w:type="dxa"/>
                          </w:tblCellMar>
                        </w:tblPrEx>
                        <w:trPr>
                          <w:trHeight w:val="719" w:hRule="atLeast"/>
                        </w:trPr>
                        <w:tc>
                          <w:tcPr>
                            <w:tcW w:w="1299" w:type="dxa"/>
                            <w:vMerge w:val="continue"/>
                            <w:tcBorders>
                              <w:top w:val="nil"/>
                              <w:left w:val="single" w:color="000000" w:sz="4" w:space="0"/>
                              <w:bottom w:val="single" w:color="000000" w:sz="4" w:space="0"/>
                              <w:right w:val="single" w:color="000000" w:sz="4" w:space="0"/>
                            </w:tcBorders>
                          </w:tcPr>
                          <w:p>
                            <w:pPr>
                              <w:rPr>
                                <w:rFonts w:ascii="Times New Roman" w:cs="Times New Roman" w:eastAsiaTheme="minorEastAsia"/>
                                <w:sz w:val="2"/>
                                <w:szCs w:val="2"/>
                              </w:rPr>
                            </w:pPr>
                          </w:p>
                        </w:tc>
                        <w:tc>
                          <w:tcPr>
                            <w:tcW w:w="134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89"/>
                              <w:ind w:left="251"/>
                              <w:rPr>
                                <w:color w:val="515151"/>
                                <w:sz w:val="21"/>
                                <w:szCs w:val="21"/>
                              </w:rPr>
                            </w:pPr>
                            <w:r>
                              <w:rPr>
                                <w:rFonts w:hint="eastAsia"/>
                                <w:color w:val="515151"/>
                                <w:sz w:val="21"/>
                                <w:szCs w:val="21"/>
                              </w:rPr>
                              <w:t>语言规范</w:t>
                            </w:r>
                          </w:p>
                          <w:p>
                            <w:pPr>
                              <w:pStyle w:val="17"/>
                              <w:kinsoku w:val="0"/>
                              <w:overflowPunct w:val="0"/>
                              <w:spacing w:before="91" w:line="250" w:lineRule="exact"/>
                              <w:ind w:left="277"/>
                              <w:rPr>
                                <w:color w:val="515151"/>
                                <w:sz w:val="21"/>
                                <w:szCs w:val="21"/>
                              </w:rPr>
                            </w:pPr>
                            <w:r>
                              <w:rPr>
                                <w:rFonts w:hint="eastAsia"/>
                                <w:color w:val="333333"/>
                                <w:sz w:val="21"/>
                                <w:szCs w:val="21"/>
                              </w:rPr>
                              <w:t>（</w:t>
                            </w:r>
                            <w:r>
                              <w:rPr>
                                <w:color w:val="333333"/>
                                <w:sz w:val="21"/>
                                <w:szCs w:val="21"/>
                              </w:rPr>
                              <w:t xml:space="preserve">5 </w:t>
                            </w:r>
                            <w:r>
                              <w:rPr>
                                <w:rFonts w:hint="eastAsia"/>
                                <w:color w:val="333333"/>
                                <w:sz w:val="21"/>
                                <w:szCs w:val="21"/>
                              </w:rPr>
                              <w:t>分）</w:t>
                            </w:r>
                          </w:p>
                        </w:tc>
                        <w:tc>
                          <w:tcPr>
                            <w:tcW w:w="7298" w:type="dxa"/>
                            <w:tcBorders>
                              <w:top w:val="single" w:color="000000" w:sz="4" w:space="0"/>
                              <w:left w:val="single" w:color="000000" w:sz="4" w:space="0"/>
                              <w:bottom w:val="single" w:color="000000" w:sz="4" w:space="0"/>
                              <w:right w:val="single" w:color="000000" w:sz="4" w:space="0"/>
                            </w:tcBorders>
                          </w:tcPr>
                          <w:p>
                            <w:pPr>
                              <w:pStyle w:val="17"/>
                              <w:kinsoku w:val="0"/>
                              <w:overflowPunct w:val="0"/>
                              <w:rPr>
                                <w:b/>
                                <w:bCs/>
                                <w:sz w:val="21"/>
                                <w:szCs w:val="21"/>
                              </w:rPr>
                            </w:pPr>
                          </w:p>
                          <w:p>
                            <w:pPr>
                              <w:pStyle w:val="17"/>
                              <w:kinsoku w:val="0"/>
                              <w:overflowPunct w:val="0"/>
                              <w:ind w:left="107"/>
                              <w:rPr>
                                <w:color w:val="333333"/>
                                <w:sz w:val="21"/>
                                <w:szCs w:val="21"/>
                              </w:rPr>
                            </w:pPr>
                            <w:r>
                              <w:rPr>
                                <w:rFonts w:hint="eastAsia"/>
                                <w:color w:val="515151"/>
                                <w:sz w:val="21"/>
                                <w:szCs w:val="21"/>
                              </w:rPr>
                              <w:t>使用规范语言，普通话或英语需标准，声音清晰，语言富有感染力。</w:t>
                            </w:r>
                          </w:p>
                        </w:tc>
                      </w:tr>
                      <w:tr>
                        <w:tblPrEx>
                          <w:tblCellMar>
                            <w:top w:w="0" w:type="dxa"/>
                            <w:left w:w="0" w:type="dxa"/>
                            <w:bottom w:w="0" w:type="dxa"/>
                            <w:right w:w="0" w:type="dxa"/>
                          </w:tblCellMar>
                        </w:tblPrEx>
                        <w:trPr>
                          <w:trHeight w:val="719" w:hRule="atLeast"/>
                        </w:trPr>
                        <w:tc>
                          <w:tcPr>
                            <w:tcW w:w="1299" w:type="dxa"/>
                            <w:vMerge w:val="restart"/>
                            <w:tcBorders>
                              <w:top w:val="single" w:color="000000" w:sz="4" w:space="0"/>
                              <w:left w:val="single" w:color="000000" w:sz="4" w:space="0"/>
                              <w:bottom w:val="single" w:color="000000" w:sz="4" w:space="0"/>
                              <w:right w:val="single" w:color="000000" w:sz="4" w:space="0"/>
                            </w:tcBorders>
                          </w:tcPr>
                          <w:p>
                            <w:pPr>
                              <w:pStyle w:val="17"/>
                              <w:kinsoku w:val="0"/>
                              <w:overflowPunct w:val="0"/>
                              <w:rPr>
                                <w:b/>
                                <w:bCs/>
                              </w:rPr>
                            </w:pPr>
                          </w:p>
                          <w:p>
                            <w:pPr>
                              <w:pStyle w:val="17"/>
                              <w:kinsoku w:val="0"/>
                              <w:overflowPunct w:val="0"/>
                              <w:rPr>
                                <w:b/>
                                <w:bCs/>
                              </w:rPr>
                            </w:pPr>
                          </w:p>
                          <w:p>
                            <w:pPr>
                              <w:pStyle w:val="17"/>
                              <w:kinsoku w:val="0"/>
                              <w:overflowPunct w:val="0"/>
                              <w:spacing w:before="11"/>
                              <w:rPr>
                                <w:b/>
                                <w:bCs/>
                                <w:sz w:val="26"/>
                                <w:szCs w:val="26"/>
                              </w:rPr>
                            </w:pPr>
                          </w:p>
                          <w:p>
                            <w:pPr>
                              <w:pStyle w:val="17"/>
                              <w:kinsoku w:val="0"/>
                              <w:overflowPunct w:val="0"/>
                              <w:ind w:left="165"/>
                              <w:rPr>
                                <w:b/>
                                <w:bCs/>
                                <w:w w:val="99"/>
                              </w:rPr>
                            </w:pPr>
                            <w:r>
                              <w:rPr>
                                <w:rFonts w:hint="eastAsia"/>
                                <w:b/>
                                <w:bCs/>
                              </w:rPr>
                              <w:t>呈现效果</w:t>
                            </w:r>
                          </w:p>
                          <w:p>
                            <w:pPr>
                              <w:pStyle w:val="17"/>
                              <w:kinsoku w:val="0"/>
                              <w:overflowPunct w:val="0"/>
                              <w:spacing w:before="5"/>
                              <w:ind w:left="134"/>
                              <w:rPr>
                                <w:b/>
                                <w:bCs/>
                                <w:w w:val="99"/>
                              </w:rPr>
                            </w:pPr>
                            <w:r>
                              <w:rPr>
                                <w:rFonts w:hint="eastAsia"/>
                                <w:b/>
                                <w:bCs/>
                              </w:rPr>
                              <w:t>（</w:t>
                            </w:r>
                            <w:r>
                              <w:rPr>
                                <w:b/>
                                <w:bCs/>
                              </w:rPr>
                              <w:t xml:space="preserve">30 </w:t>
                            </w:r>
                            <w:r>
                              <w:rPr>
                                <w:rFonts w:hint="eastAsia"/>
                                <w:b/>
                                <w:bCs/>
                              </w:rPr>
                              <w:t>分）</w:t>
                            </w:r>
                          </w:p>
                        </w:tc>
                        <w:tc>
                          <w:tcPr>
                            <w:tcW w:w="134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46"/>
                              <w:ind w:left="251"/>
                              <w:rPr>
                                <w:color w:val="000000"/>
                                <w:sz w:val="21"/>
                                <w:szCs w:val="21"/>
                              </w:rPr>
                            </w:pPr>
                            <w:r>
                              <w:rPr>
                                <w:rFonts w:hint="eastAsia"/>
                                <w:color w:val="333333"/>
                                <w:sz w:val="21"/>
                                <w:szCs w:val="21"/>
                              </w:rPr>
                              <w:t>形式新颖</w:t>
                            </w:r>
                          </w:p>
                          <w:p>
                            <w:pPr>
                              <w:pStyle w:val="17"/>
                              <w:kinsoku w:val="0"/>
                              <w:overflowPunct w:val="0"/>
                              <w:spacing w:before="110"/>
                              <w:ind w:left="225"/>
                              <w:rPr>
                                <w:color w:val="333333"/>
                                <w:sz w:val="21"/>
                                <w:szCs w:val="21"/>
                              </w:rPr>
                            </w:pPr>
                            <w:r>
                              <w:rPr>
                                <w:rFonts w:hint="eastAsia"/>
                                <w:color w:val="333333"/>
                                <w:sz w:val="21"/>
                                <w:szCs w:val="21"/>
                              </w:rPr>
                              <w:t>（</w:t>
                            </w:r>
                            <w:r>
                              <w:rPr>
                                <w:color w:val="333333"/>
                                <w:sz w:val="21"/>
                                <w:szCs w:val="21"/>
                              </w:rPr>
                              <w:t xml:space="preserve">10 </w:t>
                            </w:r>
                            <w:r>
                              <w:rPr>
                                <w:rFonts w:hint="eastAsia"/>
                                <w:color w:val="333333"/>
                                <w:sz w:val="21"/>
                                <w:szCs w:val="21"/>
                              </w:rPr>
                              <w:t>分）</w:t>
                            </w:r>
                          </w:p>
                        </w:tc>
                        <w:tc>
                          <w:tcPr>
                            <w:tcW w:w="7298"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1" w:line="360" w:lineRule="exact"/>
                              <w:ind w:left="107" w:right="452"/>
                              <w:rPr>
                                <w:color w:val="515151"/>
                                <w:sz w:val="21"/>
                                <w:szCs w:val="21"/>
                              </w:rPr>
                            </w:pPr>
                            <w:r>
                              <w:rPr>
                                <w:rFonts w:hint="eastAsia"/>
                                <w:color w:val="515151"/>
                                <w:sz w:val="21"/>
                                <w:szCs w:val="21"/>
                              </w:rPr>
                              <w:t>界面友好、形象生动、精彩有趣、吸引学生；</w:t>
                            </w:r>
                            <w:r>
                              <w:rPr>
                                <w:rFonts w:hint="eastAsia"/>
                                <w:color w:val="333333"/>
                                <w:sz w:val="21"/>
                                <w:szCs w:val="21"/>
                              </w:rPr>
                              <w:t>构思新颖，教学方法富有创意，不拘泥于传统的课堂教学模式，类型丰富。</w:t>
                            </w:r>
                          </w:p>
                        </w:tc>
                      </w:tr>
                      <w:tr>
                        <w:tblPrEx>
                          <w:tblCellMar>
                            <w:top w:w="0" w:type="dxa"/>
                            <w:left w:w="0" w:type="dxa"/>
                            <w:bottom w:w="0" w:type="dxa"/>
                            <w:right w:w="0" w:type="dxa"/>
                          </w:tblCellMar>
                        </w:tblPrEx>
                        <w:trPr>
                          <w:trHeight w:val="708" w:hRule="atLeast"/>
                        </w:trPr>
                        <w:tc>
                          <w:tcPr>
                            <w:tcW w:w="1299" w:type="dxa"/>
                            <w:vMerge w:val="continue"/>
                            <w:tcBorders>
                              <w:top w:val="nil"/>
                              <w:left w:val="single" w:color="000000" w:sz="4" w:space="0"/>
                              <w:bottom w:val="single" w:color="000000" w:sz="4" w:space="0"/>
                              <w:right w:val="single" w:color="000000" w:sz="4" w:space="0"/>
                            </w:tcBorders>
                          </w:tcPr>
                          <w:p>
                            <w:pPr>
                              <w:rPr>
                                <w:rFonts w:ascii="Times New Roman" w:cs="Times New Roman" w:eastAsiaTheme="minorEastAsia"/>
                                <w:sz w:val="2"/>
                                <w:szCs w:val="2"/>
                              </w:rPr>
                            </w:pPr>
                          </w:p>
                        </w:tc>
                        <w:tc>
                          <w:tcPr>
                            <w:tcW w:w="134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78"/>
                              <w:ind w:left="251"/>
                              <w:rPr>
                                <w:color w:val="515151"/>
                                <w:sz w:val="21"/>
                                <w:szCs w:val="21"/>
                              </w:rPr>
                            </w:pPr>
                            <w:r>
                              <w:rPr>
                                <w:rFonts w:hint="eastAsia"/>
                                <w:color w:val="515151"/>
                                <w:sz w:val="21"/>
                                <w:szCs w:val="21"/>
                              </w:rPr>
                              <w:t>过程精彩</w:t>
                            </w:r>
                          </w:p>
                          <w:p>
                            <w:pPr>
                              <w:pStyle w:val="17"/>
                              <w:kinsoku w:val="0"/>
                              <w:overflowPunct w:val="0"/>
                              <w:spacing w:before="91" w:line="250" w:lineRule="exact"/>
                              <w:ind w:left="225"/>
                              <w:rPr>
                                <w:color w:val="515151"/>
                                <w:sz w:val="21"/>
                                <w:szCs w:val="21"/>
                              </w:rPr>
                            </w:pPr>
                            <w:r>
                              <w:rPr>
                                <w:rFonts w:hint="eastAsia"/>
                                <w:color w:val="333333"/>
                                <w:sz w:val="21"/>
                                <w:szCs w:val="21"/>
                              </w:rPr>
                              <w:t>（</w:t>
                            </w:r>
                            <w:r>
                              <w:rPr>
                                <w:color w:val="333333"/>
                                <w:sz w:val="21"/>
                                <w:szCs w:val="21"/>
                              </w:rPr>
                              <w:t xml:space="preserve">10 </w:t>
                            </w:r>
                            <w:r>
                              <w:rPr>
                                <w:rFonts w:hint="eastAsia"/>
                                <w:color w:val="333333"/>
                                <w:sz w:val="21"/>
                                <w:szCs w:val="21"/>
                              </w:rPr>
                              <w:t>分）</w:t>
                            </w:r>
                          </w:p>
                        </w:tc>
                        <w:tc>
                          <w:tcPr>
                            <w:tcW w:w="7298"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line="360" w:lineRule="exact"/>
                              <w:ind w:left="107" w:right="241"/>
                              <w:rPr>
                                <w:color w:val="515151"/>
                                <w:sz w:val="21"/>
                                <w:szCs w:val="21"/>
                              </w:rPr>
                            </w:pPr>
                            <w:r>
                              <w:rPr>
                                <w:rFonts w:hint="eastAsia"/>
                                <w:color w:val="333333"/>
                                <w:sz w:val="21"/>
                                <w:szCs w:val="21"/>
                              </w:rPr>
                              <w:t>设计理念先进，有效解决重点难点问题</w:t>
                            </w:r>
                            <w:r>
                              <w:rPr>
                                <w:rFonts w:hint="eastAsia"/>
                                <w:color w:val="515151"/>
                                <w:sz w:val="21"/>
                                <w:szCs w:val="21"/>
                              </w:rPr>
                              <w:t>，教学过程深入浅出，具有较强的启发性、引导性，有利于学生的学习积极性和主动性的提升。</w:t>
                            </w:r>
                          </w:p>
                        </w:tc>
                      </w:tr>
                      <w:tr>
                        <w:tblPrEx>
                          <w:tblCellMar>
                            <w:top w:w="0" w:type="dxa"/>
                            <w:left w:w="0" w:type="dxa"/>
                            <w:bottom w:w="0" w:type="dxa"/>
                            <w:right w:w="0" w:type="dxa"/>
                          </w:tblCellMar>
                        </w:tblPrEx>
                        <w:trPr>
                          <w:trHeight w:val="1068" w:hRule="atLeast"/>
                        </w:trPr>
                        <w:tc>
                          <w:tcPr>
                            <w:tcW w:w="1299" w:type="dxa"/>
                            <w:vMerge w:val="continue"/>
                            <w:tcBorders>
                              <w:top w:val="nil"/>
                              <w:left w:val="single" w:color="000000" w:sz="4" w:space="0"/>
                              <w:bottom w:val="single" w:color="000000" w:sz="4" w:space="0"/>
                              <w:right w:val="single" w:color="000000" w:sz="4" w:space="0"/>
                            </w:tcBorders>
                          </w:tcPr>
                          <w:p>
                            <w:pPr>
                              <w:rPr>
                                <w:rFonts w:ascii="Times New Roman" w:cs="Times New Roman" w:eastAsiaTheme="minorEastAsia"/>
                                <w:sz w:val="2"/>
                                <w:szCs w:val="2"/>
                              </w:rPr>
                            </w:pPr>
                          </w:p>
                        </w:tc>
                        <w:tc>
                          <w:tcPr>
                            <w:tcW w:w="134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
                              <w:rPr>
                                <w:b/>
                                <w:bCs/>
                                <w:sz w:val="20"/>
                                <w:szCs w:val="20"/>
                              </w:rPr>
                            </w:pPr>
                          </w:p>
                          <w:p>
                            <w:pPr>
                              <w:pStyle w:val="17"/>
                              <w:kinsoku w:val="0"/>
                              <w:overflowPunct w:val="0"/>
                              <w:ind w:left="251"/>
                              <w:rPr>
                                <w:color w:val="515151"/>
                                <w:sz w:val="21"/>
                                <w:szCs w:val="21"/>
                              </w:rPr>
                            </w:pPr>
                            <w:r>
                              <w:rPr>
                                <w:rFonts w:hint="eastAsia"/>
                                <w:color w:val="515151"/>
                                <w:sz w:val="21"/>
                                <w:szCs w:val="21"/>
                              </w:rPr>
                              <w:t>目标达成</w:t>
                            </w:r>
                          </w:p>
                          <w:p>
                            <w:pPr>
                              <w:pStyle w:val="17"/>
                              <w:kinsoku w:val="0"/>
                              <w:overflowPunct w:val="0"/>
                              <w:spacing w:before="92"/>
                              <w:ind w:left="225"/>
                              <w:rPr>
                                <w:color w:val="515151"/>
                                <w:sz w:val="21"/>
                                <w:szCs w:val="21"/>
                              </w:rPr>
                            </w:pPr>
                            <w:r>
                              <w:rPr>
                                <w:rFonts w:hint="eastAsia"/>
                                <w:color w:val="333333"/>
                                <w:sz w:val="21"/>
                                <w:szCs w:val="21"/>
                              </w:rPr>
                              <w:t>（</w:t>
                            </w:r>
                            <w:r>
                              <w:rPr>
                                <w:color w:val="333333"/>
                                <w:sz w:val="21"/>
                                <w:szCs w:val="21"/>
                              </w:rPr>
                              <w:t xml:space="preserve">10 </w:t>
                            </w:r>
                            <w:r>
                              <w:rPr>
                                <w:rFonts w:hint="eastAsia"/>
                                <w:color w:val="333333"/>
                                <w:sz w:val="21"/>
                                <w:szCs w:val="21"/>
                              </w:rPr>
                              <w:t>分）</w:t>
                            </w:r>
                          </w:p>
                        </w:tc>
                        <w:tc>
                          <w:tcPr>
                            <w:tcW w:w="7298"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78"/>
                              <w:ind w:left="107"/>
                              <w:rPr>
                                <w:color w:val="515151"/>
                                <w:sz w:val="21"/>
                                <w:szCs w:val="21"/>
                              </w:rPr>
                            </w:pPr>
                            <w:r>
                              <w:rPr>
                                <w:rFonts w:hint="eastAsia"/>
                                <w:color w:val="515151"/>
                                <w:sz w:val="21"/>
                                <w:szCs w:val="21"/>
                              </w:rPr>
                              <w:t>达成符合学生自主学习、方便教师教学使用的目标，通用性好，交互性强，</w:t>
                            </w:r>
                          </w:p>
                          <w:p>
                            <w:pPr>
                              <w:pStyle w:val="17"/>
                              <w:kinsoku w:val="0"/>
                              <w:overflowPunct w:val="0"/>
                              <w:spacing w:line="360" w:lineRule="atLeast"/>
                              <w:ind w:left="107" w:right="240"/>
                              <w:rPr>
                                <w:color w:val="515151"/>
                                <w:sz w:val="21"/>
                                <w:szCs w:val="21"/>
                              </w:rPr>
                            </w:pPr>
                            <w:r>
                              <w:rPr>
                                <w:rFonts w:hint="eastAsia"/>
                                <w:color w:val="515151"/>
                                <w:sz w:val="21"/>
                                <w:szCs w:val="21"/>
                              </w:rPr>
                              <w:t>能够有效解决实际学习及教学问题，高效完成设定的教学目标，促进学习者思维的提升、能力的提高。</w:t>
                            </w:r>
                          </w:p>
                        </w:tc>
                      </w:tr>
                      <w:tr>
                        <w:tblPrEx>
                          <w:tblCellMar>
                            <w:top w:w="0" w:type="dxa"/>
                            <w:left w:w="0" w:type="dxa"/>
                            <w:bottom w:w="0" w:type="dxa"/>
                            <w:right w:w="0" w:type="dxa"/>
                          </w:tblCellMar>
                        </w:tblPrEx>
                        <w:trPr>
                          <w:trHeight w:val="818" w:hRule="atLeast"/>
                        </w:trPr>
                        <w:tc>
                          <w:tcPr>
                            <w:tcW w:w="1299" w:type="dxa"/>
                            <w:vMerge w:val="restart"/>
                            <w:tcBorders>
                              <w:top w:val="single" w:color="000000" w:sz="4" w:space="0"/>
                              <w:left w:val="single" w:color="000000" w:sz="4" w:space="0"/>
                              <w:bottom w:val="single" w:color="000000" w:sz="4" w:space="0"/>
                              <w:right w:val="single" w:color="000000" w:sz="4" w:space="0"/>
                            </w:tcBorders>
                          </w:tcPr>
                          <w:p>
                            <w:pPr>
                              <w:pStyle w:val="17"/>
                              <w:kinsoku w:val="0"/>
                              <w:overflowPunct w:val="0"/>
                              <w:spacing w:before="7"/>
                              <w:rPr>
                                <w:b/>
                                <w:bCs/>
                                <w:sz w:val="32"/>
                                <w:szCs w:val="32"/>
                              </w:rPr>
                            </w:pPr>
                          </w:p>
                          <w:p>
                            <w:pPr>
                              <w:pStyle w:val="17"/>
                              <w:kinsoku w:val="0"/>
                              <w:overflowPunct w:val="0"/>
                              <w:ind w:left="165"/>
                              <w:rPr>
                                <w:b/>
                                <w:bCs/>
                                <w:w w:val="99"/>
                              </w:rPr>
                            </w:pPr>
                            <w:r>
                              <w:rPr>
                                <w:rFonts w:hint="eastAsia"/>
                                <w:b/>
                                <w:bCs/>
                              </w:rPr>
                              <w:t>应用实效</w:t>
                            </w:r>
                          </w:p>
                          <w:p>
                            <w:pPr>
                              <w:pStyle w:val="17"/>
                              <w:kinsoku w:val="0"/>
                              <w:overflowPunct w:val="0"/>
                              <w:spacing w:before="2"/>
                              <w:ind w:left="134"/>
                              <w:rPr>
                                <w:b/>
                                <w:bCs/>
                                <w:w w:val="99"/>
                              </w:rPr>
                            </w:pPr>
                            <w:r>
                              <w:rPr>
                                <w:rFonts w:hint="eastAsia"/>
                                <w:b/>
                                <w:bCs/>
                              </w:rPr>
                              <w:t>（</w:t>
                            </w:r>
                            <w:r>
                              <w:rPr>
                                <w:b/>
                                <w:bCs/>
                              </w:rPr>
                              <w:t xml:space="preserve">20 </w:t>
                            </w:r>
                            <w:r>
                              <w:rPr>
                                <w:rFonts w:hint="eastAsia"/>
                                <w:b/>
                                <w:bCs/>
                              </w:rPr>
                              <w:t>分）</w:t>
                            </w:r>
                          </w:p>
                        </w:tc>
                        <w:tc>
                          <w:tcPr>
                            <w:tcW w:w="134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21"/>
                              <w:ind w:left="251"/>
                              <w:rPr>
                                <w:color w:val="333333"/>
                                <w:sz w:val="21"/>
                                <w:szCs w:val="21"/>
                              </w:rPr>
                            </w:pPr>
                            <w:r>
                              <w:rPr>
                                <w:rFonts w:hint="eastAsia"/>
                                <w:color w:val="333333"/>
                                <w:sz w:val="21"/>
                                <w:szCs w:val="21"/>
                              </w:rPr>
                              <w:t>应用设计</w:t>
                            </w:r>
                          </w:p>
                          <w:p>
                            <w:pPr>
                              <w:pStyle w:val="17"/>
                              <w:kinsoku w:val="0"/>
                              <w:overflowPunct w:val="0"/>
                              <w:spacing w:before="43"/>
                              <w:ind w:left="225"/>
                              <w:rPr>
                                <w:color w:val="333333"/>
                                <w:sz w:val="21"/>
                                <w:szCs w:val="21"/>
                              </w:rPr>
                            </w:pPr>
                            <w:r>
                              <w:rPr>
                                <w:rFonts w:hint="eastAsia"/>
                                <w:color w:val="333333"/>
                                <w:sz w:val="21"/>
                                <w:szCs w:val="21"/>
                              </w:rPr>
                              <w:t>（</w:t>
                            </w:r>
                            <w:r>
                              <w:rPr>
                                <w:color w:val="333333"/>
                                <w:sz w:val="21"/>
                                <w:szCs w:val="21"/>
                              </w:rPr>
                              <w:t xml:space="preserve">10 </w:t>
                            </w:r>
                            <w:r>
                              <w:rPr>
                                <w:rFonts w:hint="eastAsia"/>
                                <w:color w:val="333333"/>
                                <w:sz w:val="21"/>
                                <w:szCs w:val="21"/>
                              </w:rPr>
                              <w:t>分）</w:t>
                            </w:r>
                          </w:p>
                        </w:tc>
                        <w:tc>
                          <w:tcPr>
                            <w:tcW w:w="7298"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
                              <w:ind w:left="107"/>
                              <w:rPr>
                                <w:rFonts w:hint="eastAsia" w:eastAsia="宋体"/>
                                <w:color w:val="515151"/>
                                <w:sz w:val="21"/>
                                <w:szCs w:val="21"/>
                                <w:lang w:eastAsia="zh-CN"/>
                              </w:rPr>
                            </w:pPr>
                            <w:r>
                              <w:rPr>
                                <w:rFonts w:hint="eastAsia"/>
                                <w:color w:val="515151"/>
                                <w:sz w:val="21"/>
                                <w:szCs w:val="21"/>
                              </w:rPr>
                              <w:t>利用在线平台使用该微课于实际教学，特别是的在线教学中，教学设计规范、教学进度安排合理，教学过程优化；使用微课教学策略得当，符合学生认知规律和教学实际</w:t>
                            </w:r>
                            <w:r>
                              <w:rPr>
                                <w:rFonts w:hint="eastAsia"/>
                                <w:color w:val="515151"/>
                                <w:sz w:val="21"/>
                                <w:szCs w:val="21"/>
                                <w:lang w:eastAsia="zh-CN"/>
                              </w:rPr>
                              <w:t>。</w:t>
                            </w:r>
                          </w:p>
                        </w:tc>
                      </w:tr>
                      <w:tr>
                        <w:tblPrEx>
                          <w:tblCellMar>
                            <w:top w:w="0" w:type="dxa"/>
                            <w:left w:w="0" w:type="dxa"/>
                            <w:bottom w:w="0" w:type="dxa"/>
                            <w:right w:w="0" w:type="dxa"/>
                          </w:tblCellMar>
                        </w:tblPrEx>
                        <w:trPr>
                          <w:trHeight w:val="623" w:hRule="atLeast"/>
                        </w:trPr>
                        <w:tc>
                          <w:tcPr>
                            <w:tcW w:w="1299" w:type="dxa"/>
                            <w:vMerge w:val="continue"/>
                            <w:tcBorders>
                              <w:top w:val="nil"/>
                              <w:left w:val="single" w:color="000000" w:sz="4" w:space="0"/>
                              <w:bottom w:val="single" w:color="000000" w:sz="4" w:space="0"/>
                              <w:right w:val="single" w:color="000000" w:sz="4" w:space="0"/>
                            </w:tcBorders>
                          </w:tcPr>
                          <w:p>
                            <w:pPr>
                              <w:rPr>
                                <w:rFonts w:ascii="Times New Roman" w:cs="Times New Roman" w:eastAsiaTheme="minorEastAsia"/>
                                <w:sz w:val="2"/>
                                <w:szCs w:val="2"/>
                              </w:rPr>
                            </w:pPr>
                          </w:p>
                        </w:tc>
                        <w:tc>
                          <w:tcPr>
                            <w:tcW w:w="134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22"/>
                              <w:ind w:left="251"/>
                              <w:rPr>
                                <w:color w:val="333333"/>
                                <w:sz w:val="21"/>
                                <w:szCs w:val="21"/>
                              </w:rPr>
                            </w:pPr>
                            <w:r>
                              <w:rPr>
                                <w:rFonts w:hint="eastAsia"/>
                                <w:color w:val="333333"/>
                                <w:sz w:val="21"/>
                                <w:szCs w:val="21"/>
                              </w:rPr>
                              <w:t>应用效果</w:t>
                            </w:r>
                          </w:p>
                          <w:p>
                            <w:pPr>
                              <w:pStyle w:val="17"/>
                              <w:kinsoku w:val="0"/>
                              <w:overflowPunct w:val="0"/>
                              <w:spacing w:before="43"/>
                              <w:ind w:left="225"/>
                              <w:rPr>
                                <w:color w:val="333333"/>
                                <w:sz w:val="21"/>
                                <w:szCs w:val="21"/>
                              </w:rPr>
                            </w:pPr>
                            <w:r>
                              <w:rPr>
                                <w:rFonts w:hint="eastAsia"/>
                                <w:color w:val="333333"/>
                                <w:sz w:val="21"/>
                                <w:szCs w:val="21"/>
                              </w:rPr>
                              <w:t>（</w:t>
                            </w:r>
                            <w:r>
                              <w:rPr>
                                <w:color w:val="333333"/>
                                <w:sz w:val="21"/>
                                <w:szCs w:val="21"/>
                              </w:rPr>
                              <w:t xml:space="preserve">10 </w:t>
                            </w:r>
                            <w:r>
                              <w:rPr>
                                <w:rFonts w:hint="eastAsia"/>
                                <w:color w:val="333333"/>
                                <w:sz w:val="21"/>
                                <w:szCs w:val="21"/>
                              </w:rPr>
                              <w:t>分）</w:t>
                            </w:r>
                          </w:p>
                        </w:tc>
                        <w:tc>
                          <w:tcPr>
                            <w:tcW w:w="7298"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09"/>
                              <w:ind w:left="107"/>
                              <w:rPr>
                                <w:color w:val="515151"/>
                                <w:sz w:val="21"/>
                                <w:szCs w:val="21"/>
                              </w:rPr>
                            </w:pPr>
                            <w:r>
                              <w:rPr>
                                <w:rFonts w:hint="eastAsia"/>
                                <w:color w:val="515151"/>
                                <w:sz w:val="21"/>
                                <w:szCs w:val="21"/>
                              </w:rPr>
                              <w:t>该微课上线应用，学生观看</w:t>
                            </w:r>
                            <w:r>
                              <w:rPr>
                                <w:rFonts w:hint="eastAsia"/>
                                <w:color w:val="333333"/>
                                <w:sz w:val="21"/>
                                <w:szCs w:val="21"/>
                              </w:rPr>
                              <w:t>点击率、收藏量、分享量高，讨论热度高。</w:t>
                            </w:r>
                          </w:p>
                        </w:tc>
                      </w:tr>
                      <w:tr>
                        <w:tblPrEx>
                          <w:tblCellMar>
                            <w:top w:w="0" w:type="dxa"/>
                            <w:left w:w="0" w:type="dxa"/>
                            <w:bottom w:w="0" w:type="dxa"/>
                            <w:right w:w="0" w:type="dxa"/>
                          </w:tblCellMar>
                        </w:tblPrEx>
                        <w:trPr>
                          <w:trHeight w:val="817" w:hRule="atLeast"/>
                        </w:trPr>
                        <w:tc>
                          <w:tcPr>
                            <w:tcW w:w="129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0"/>
                              <w:rPr>
                                <w:b/>
                                <w:bCs/>
                                <w:sz w:val="19"/>
                                <w:szCs w:val="19"/>
                              </w:rPr>
                            </w:pPr>
                          </w:p>
                          <w:p>
                            <w:pPr>
                              <w:pStyle w:val="17"/>
                              <w:kinsoku w:val="0"/>
                              <w:overflowPunct w:val="0"/>
                              <w:ind w:left="206" w:right="79"/>
                              <w:jc w:val="center"/>
                              <w:rPr>
                                <w:b/>
                                <w:bCs/>
                                <w:w w:val="99"/>
                              </w:rPr>
                            </w:pPr>
                            <w:r>
                              <w:rPr>
                                <w:rFonts w:hint="eastAsia"/>
                                <w:b/>
                                <w:bCs/>
                              </w:rPr>
                              <w:t>特色创新</w:t>
                            </w:r>
                          </w:p>
                        </w:tc>
                        <w:tc>
                          <w:tcPr>
                            <w:tcW w:w="1349"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18"/>
                              <w:ind w:left="124" w:right="120"/>
                              <w:jc w:val="center"/>
                              <w:rPr>
                                <w:b/>
                                <w:bCs/>
                                <w:sz w:val="21"/>
                                <w:szCs w:val="21"/>
                              </w:rPr>
                            </w:pPr>
                            <w:r>
                              <w:rPr>
                                <w:rFonts w:hint="eastAsia"/>
                                <w:b/>
                                <w:bCs/>
                                <w:sz w:val="21"/>
                                <w:szCs w:val="21"/>
                              </w:rPr>
                              <w:t>（附加分）</w:t>
                            </w:r>
                          </w:p>
                          <w:p>
                            <w:pPr>
                              <w:pStyle w:val="17"/>
                              <w:kinsoku w:val="0"/>
                              <w:overflowPunct w:val="0"/>
                              <w:spacing w:before="43"/>
                              <w:ind w:left="124" w:right="15"/>
                              <w:jc w:val="center"/>
                              <w:rPr>
                                <w:sz w:val="21"/>
                                <w:szCs w:val="21"/>
                              </w:rPr>
                            </w:pPr>
                            <w:r>
                              <w:rPr>
                                <w:b/>
                                <w:bCs/>
                                <w:sz w:val="21"/>
                                <w:szCs w:val="21"/>
                              </w:rPr>
                              <w:t>10</w:t>
                            </w:r>
                          </w:p>
                        </w:tc>
                        <w:tc>
                          <w:tcPr>
                            <w:tcW w:w="7298" w:type="dxa"/>
                            <w:tcBorders>
                              <w:top w:val="single" w:color="000000" w:sz="4" w:space="0"/>
                              <w:left w:val="single" w:color="000000" w:sz="4" w:space="0"/>
                              <w:bottom w:val="single" w:color="000000" w:sz="4" w:space="0"/>
                              <w:right w:val="single" w:color="000000" w:sz="4" w:space="0"/>
                            </w:tcBorders>
                          </w:tcPr>
                          <w:p>
                            <w:pPr>
                              <w:pStyle w:val="17"/>
                              <w:kinsoku w:val="0"/>
                              <w:overflowPunct w:val="0"/>
                              <w:spacing w:before="1"/>
                              <w:ind w:left="107"/>
                              <w:rPr>
                                <w:sz w:val="21"/>
                                <w:szCs w:val="21"/>
                              </w:rPr>
                            </w:pPr>
                            <w:r>
                              <w:rPr>
                                <w:rFonts w:hint="eastAsia"/>
                                <w:sz w:val="21"/>
                                <w:szCs w:val="21"/>
                              </w:rPr>
                              <w:t>技术领先、运用合理；</w:t>
                            </w:r>
                          </w:p>
                          <w:p>
                            <w:pPr>
                              <w:pStyle w:val="17"/>
                              <w:kinsoku w:val="0"/>
                              <w:overflowPunct w:val="0"/>
                              <w:spacing w:before="139"/>
                              <w:ind w:left="107"/>
                              <w:rPr>
                                <w:sz w:val="21"/>
                                <w:szCs w:val="21"/>
                              </w:rPr>
                            </w:pPr>
                            <w:r>
                              <w:rPr>
                                <w:rFonts w:hint="eastAsia"/>
                                <w:sz w:val="21"/>
                                <w:szCs w:val="21"/>
                              </w:rPr>
                              <w:t>广泛适用于实际教学，有较大推广价值与示范性；</w:t>
                            </w:r>
                          </w:p>
                        </w:tc>
                      </w:tr>
                    </w:tbl>
                    <w:p>
                      <w:pPr>
                        <w:pStyle w:val="4"/>
                        <w:kinsoku w:val="0"/>
                        <w:overflowPunct w:val="0"/>
                        <w:ind w:left="0"/>
                        <w:rPr>
                          <w:rFonts w:ascii="Times New Roman" w:cs="Times New Roman" w:eastAsiaTheme="minorEastAsia"/>
                          <w:sz w:val="24"/>
                          <w:szCs w:val="24"/>
                        </w:rPr>
                      </w:pPr>
                    </w:p>
                  </w:txbxContent>
                </v:textbox>
              </v:shape>
            </w:pict>
          </mc:Fallback>
        </mc:AlternateContent>
      </w:r>
      <w:r>
        <w:rPr>
          <w:rFonts w:ascii="Times New Roman" w:cs="Times New Roman" w:eastAsiaTheme="minorEastAsia"/>
          <w:b/>
          <w:bCs/>
          <w:sz w:val="32"/>
          <w:szCs w:val="32"/>
        </w:rPr>
        <w:t>202</w:t>
      </w:r>
      <w:r>
        <w:rPr>
          <w:rFonts w:hint="eastAsia" w:ascii="Times New Roman" w:cs="Times New Roman" w:eastAsiaTheme="minorEastAsia"/>
          <w:b/>
          <w:bCs/>
          <w:sz w:val="32"/>
          <w:szCs w:val="32"/>
          <w:lang w:val="en-US" w:eastAsia="zh-CN"/>
        </w:rPr>
        <w:t>2</w:t>
      </w:r>
      <w:r>
        <w:rPr>
          <w:rFonts w:hint="eastAsia" w:ascii="等线" w:eastAsia="等线" w:cs="等线"/>
          <w:b/>
          <w:bCs/>
          <w:sz w:val="32"/>
          <w:szCs w:val="32"/>
        </w:rPr>
        <w:t>年广东省职业院校微课设计及教学应用交流活动评分参考指标</w:t>
      </w:r>
    </w:p>
    <w:p>
      <w:pPr>
        <w:pStyle w:val="4"/>
        <w:kinsoku w:val="0"/>
        <w:overflowPunct w:val="0"/>
        <w:spacing w:before="154" w:line="360" w:lineRule="auto"/>
        <w:jc w:val="center"/>
        <w:rPr>
          <w:rFonts w:hint="eastAsia" w:ascii="等线" w:eastAsia="等线" w:cs="等线"/>
          <w:b/>
          <w:bCs/>
          <w:sz w:val="32"/>
          <w:szCs w:val="32"/>
        </w:rPr>
      </w:pPr>
    </w:p>
    <w:p>
      <w:pPr>
        <w:pStyle w:val="4"/>
        <w:kinsoku w:val="0"/>
        <w:overflowPunct w:val="0"/>
        <w:spacing w:before="154" w:line="360" w:lineRule="auto"/>
        <w:jc w:val="center"/>
        <w:rPr>
          <w:rFonts w:hint="eastAsia" w:ascii="等线" w:eastAsia="等线" w:cs="等线"/>
          <w:b/>
          <w:bCs/>
          <w:sz w:val="32"/>
          <w:szCs w:val="32"/>
        </w:rPr>
      </w:pPr>
    </w:p>
    <w:p>
      <w:pPr>
        <w:pStyle w:val="4"/>
        <w:kinsoku w:val="0"/>
        <w:overflowPunct w:val="0"/>
        <w:spacing w:before="154" w:line="360" w:lineRule="auto"/>
        <w:ind w:firstLine="556" w:firstLineChars="200"/>
        <w:rPr>
          <w:rFonts w:ascii="宋体" w:eastAsia="宋体" w:cs="宋体"/>
          <w:b/>
          <w:bCs/>
          <w:w w:val="99"/>
          <w:sz w:val="28"/>
          <w:szCs w:val="28"/>
        </w:rPr>
      </w:pPr>
    </w:p>
    <w:sectPr>
      <w:pgSz w:w="11910" w:h="16840"/>
      <w:pgMar w:top="1500" w:right="360" w:bottom="960" w:left="400" w:header="0" w:footer="779"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Webdings">
    <w:panose1 w:val="05030102010509060703"/>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kinsoku w:val="0"/>
      <w:overflowPunct w:val="0"/>
      <w:spacing w:line="14" w:lineRule="auto"/>
      <w:ind w:left="0"/>
      <w:rPr>
        <w:rFonts w:ascii="Times New Roman" w:cs="Times New Roman" w:eastAsiaTheme="minorEastAsia"/>
        <w:sz w:val="20"/>
        <w:szCs w:val="20"/>
      </w:rPr>
    </w:pPr>
    <w:r>
      <mc:AlternateContent>
        <mc:Choice Requires="wps">
          <w:drawing>
            <wp:anchor distT="0" distB="0" distL="114300" distR="114300" simplePos="0" relativeHeight="251659264" behindDoc="1" locked="0" layoutInCell="0" allowOverlap="1">
              <wp:simplePos x="0" y="0"/>
              <wp:positionH relativeFrom="page">
                <wp:posOffset>3549015</wp:posOffset>
              </wp:positionH>
              <wp:positionV relativeFrom="page">
                <wp:posOffset>10058400</wp:posOffset>
              </wp:positionV>
              <wp:extent cx="451485" cy="144780"/>
              <wp:effectExtent l="0" t="0" r="0" b="0"/>
              <wp:wrapNone/>
              <wp:docPr id="7" name="Text Box 1"/>
              <wp:cNvGraphicFramePr/>
              <a:graphic xmlns:a="http://schemas.openxmlformats.org/drawingml/2006/main">
                <a:graphicData uri="http://schemas.microsoft.com/office/word/2010/wordprocessingShape">
                  <wps:wsp>
                    <wps:cNvSpPr txBox="1">
                      <a:spLocks noChangeArrowheads="1"/>
                    </wps:cNvSpPr>
                    <wps:spPr bwMode="auto">
                      <a:xfrm>
                        <a:off x="0" y="0"/>
                        <a:ext cx="451485" cy="144780"/>
                      </a:xfrm>
                      <a:prstGeom prst="rect">
                        <a:avLst/>
                      </a:prstGeom>
                      <a:noFill/>
                      <a:ln>
                        <a:noFill/>
                      </a:ln>
                      <a:effectLst/>
                    </wps:spPr>
                    <wps:txbx>
                      <w:txbxContent>
                        <w:p>
                          <w:pPr>
                            <w:pStyle w:val="4"/>
                            <w:kinsoku w:val="0"/>
                            <w:overflowPunct w:val="0"/>
                            <w:spacing w:line="228" w:lineRule="exact"/>
                            <w:ind w:left="40"/>
                            <w:rPr>
                              <w:rFonts w:ascii="等线" w:eastAsia="等线" w:cs="等线"/>
                              <w:b/>
                              <w:bCs/>
                              <w:sz w:val="18"/>
                              <w:szCs w:val="18"/>
                            </w:rPr>
                          </w:pPr>
                          <w:r>
                            <w:rPr>
                              <w:rFonts w:ascii="等线" w:eastAsia="等线" w:cs="等线"/>
                              <w:b/>
                              <w:bCs/>
                              <w:sz w:val="18"/>
                              <w:szCs w:val="18"/>
                            </w:rPr>
                            <w:fldChar w:fldCharType="begin"/>
                          </w:r>
                          <w:r>
                            <w:rPr>
                              <w:rFonts w:ascii="等线" w:eastAsia="等线" w:cs="等线"/>
                              <w:b/>
                              <w:bCs/>
                              <w:sz w:val="18"/>
                              <w:szCs w:val="18"/>
                            </w:rPr>
                            <w:instrText xml:space="preserve"> PAGE </w:instrText>
                          </w:r>
                          <w:r>
                            <w:rPr>
                              <w:rFonts w:ascii="等线" w:eastAsia="等线" w:cs="等线"/>
                              <w:b/>
                              <w:bCs/>
                              <w:sz w:val="18"/>
                              <w:szCs w:val="18"/>
                            </w:rPr>
                            <w:fldChar w:fldCharType="separate"/>
                          </w:r>
                          <w:r>
                            <w:rPr>
                              <w:rFonts w:ascii="等线" w:eastAsia="等线" w:cs="等线"/>
                              <w:b/>
                              <w:bCs/>
                              <w:sz w:val="18"/>
                              <w:szCs w:val="18"/>
                            </w:rPr>
                            <w:t>6</w:t>
                          </w:r>
                          <w:r>
                            <w:rPr>
                              <w:rFonts w:ascii="等线" w:eastAsia="等线" w:cs="等线"/>
                              <w:b/>
                              <w:bCs/>
                              <w:sz w:val="18"/>
                              <w:szCs w:val="18"/>
                            </w:rPr>
                            <w:fldChar w:fldCharType="end"/>
                          </w:r>
                          <w:r>
                            <w:rPr>
                              <w:rFonts w:ascii="等线" w:eastAsia="等线" w:cs="等线"/>
                              <w:sz w:val="18"/>
                              <w:szCs w:val="18"/>
                            </w:rPr>
                            <w:t xml:space="preserve">/ </w:t>
                          </w:r>
                          <w:r>
                            <w:rPr>
                              <w:rFonts w:ascii="等线" w:eastAsia="等线" w:cs="等线"/>
                              <w:b/>
                              <w:bCs/>
                              <w:sz w:val="18"/>
                              <w:szCs w:val="18"/>
                            </w:rPr>
                            <w:t>14</w:t>
                          </w:r>
                        </w:p>
                      </w:txbxContent>
                    </wps:txbx>
                    <wps:bodyPr rot="0" vert="horz" wrap="square" lIns="0" tIns="0" rIns="0" bIns="0" anchor="t" anchorCtr="0" upright="1">
                      <a:noAutofit/>
                    </wps:bodyPr>
                  </wps:wsp>
                </a:graphicData>
              </a:graphic>
            </wp:anchor>
          </w:drawing>
        </mc:Choice>
        <mc:Fallback>
          <w:pict>
            <v:shape id="Text Box 1" o:spid="_x0000_s1026" o:spt="202" type="#_x0000_t202" style="position:absolute;left:0pt;margin-left:279.45pt;margin-top:792pt;height:11.4pt;width:35.55pt;mso-position-horizontal-relative:page;mso-position-vertical-relative:page;z-index:-251657216;mso-width-relative:page;mso-height-relative:page;" filled="f" stroked="f" coordsize="21600,21600" o:allowincell="f" o:gfxdata="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NqF2NoAAAANAQAADwAAAAAAAAABACAAAAAiAAAAZHJz&#10;L2Rvd25yZXYueG1sUEsBAhQAFAAAAAgAh07iQGOeatECAgAAEQQAAA4AAAAAAAAAAQAgAAAAKQEA&#10;AGRycy9lMm9Eb2MueG1sUEsFBgAAAAAGAAYAWQEAAJ0FAAAAAA==&#10;">
              <v:fill on="f" focussize="0,0"/>
              <v:stroke on="f"/>
              <v:imagedata o:title=""/>
              <o:lock v:ext="edit" aspectratio="f"/>
              <v:textbox inset="0mm,0mm,0mm,0mm">
                <w:txbxContent>
                  <w:p>
                    <w:pPr>
                      <w:pStyle w:val="4"/>
                      <w:kinsoku w:val="0"/>
                      <w:overflowPunct w:val="0"/>
                      <w:spacing w:line="228" w:lineRule="exact"/>
                      <w:ind w:left="40"/>
                      <w:rPr>
                        <w:rFonts w:ascii="等线" w:eastAsia="等线" w:cs="等线"/>
                        <w:b/>
                        <w:bCs/>
                        <w:sz w:val="18"/>
                        <w:szCs w:val="18"/>
                      </w:rPr>
                    </w:pPr>
                    <w:r>
                      <w:rPr>
                        <w:rFonts w:ascii="等线" w:eastAsia="等线" w:cs="等线"/>
                        <w:b/>
                        <w:bCs/>
                        <w:sz w:val="18"/>
                        <w:szCs w:val="18"/>
                      </w:rPr>
                      <w:fldChar w:fldCharType="begin"/>
                    </w:r>
                    <w:r>
                      <w:rPr>
                        <w:rFonts w:ascii="等线" w:eastAsia="等线" w:cs="等线"/>
                        <w:b/>
                        <w:bCs/>
                        <w:sz w:val="18"/>
                        <w:szCs w:val="18"/>
                      </w:rPr>
                      <w:instrText xml:space="preserve"> PAGE </w:instrText>
                    </w:r>
                    <w:r>
                      <w:rPr>
                        <w:rFonts w:ascii="等线" w:eastAsia="等线" w:cs="等线"/>
                        <w:b/>
                        <w:bCs/>
                        <w:sz w:val="18"/>
                        <w:szCs w:val="18"/>
                      </w:rPr>
                      <w:fldChar w:fldCharType="separate"/>
                    </w:r>
                    <w:r>
                      <w:rPr>
                        <w:rFonts w:ascii="等线" w:eastAsia="等线" w:cs="等线"/>
                        <w:b/>
                        <w:bCs/>
                        <w:sz w:val="18"/>
                        <w:szCs w:val="18"/>
                      </w:rPr>
                      <w:t>6</w:t>
                    </w:r>
                    <w:r>
                      <w:rPr>
                        <w:rFonts w:ascii="等线" w:eastAsia="等线" w:cs="等线"/>
                        <w:b/>
                        <w:bCs/>
                        <w:sz w:val="18"/>
                        <w:szCs w:val="18"/>
                      </w:rPr>
                      <w:fldChar w:fldCharType="end"/>
                    </w:r>
                    <w:r>
                      <w:rPr>
                        <w:rFonts w:ascii="等线" w:eastAsia="等线" w:cs="等线"/>
                        <w:sz w:val="18"/>
                        <w:szCs w:val="18"/>
                      </w:rPr>
                      <w:t xml:space="preserve">/ </w:t>
                    </w:r>
                    <w:r>
                      <w:rPr>
                        <w:rFonts w:ascii="等线" w:eastAsia="等线" w:cs="等线"/>
                        <w:b/>
                        <w:bCs/>
                        <w:sz w:val="18"/>
                        <w:szCs w:val="18"/>
                      </w:rPr>
                      <w:t>14</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rawingGridHorizontalSpacing w:val="120"/>
  <w:drawingGridVerticalSpacing w:val="120"/>
  <w:displayHorizontalDrawingGridEvery w:val="0"/>
  <w:displayVerticalDrawingGridEvery w:val="3"/>
  <w:doNotUseMarginsForDrawingGridOrigin w:val="1"/>
  <w:drawingGridHorizontalOrigin w:val="1800"/>
  <w:drawingGridVerticalOrigin w:val="1440"/>
  <w:doNotShadeFormData w:val="1"/>
  <w:characterSpacingControl w:val="doNotCompress"/>
  <w:doNotValidateAgainstSchema/>
  <w:doNotDemarcateInvalidXml/>
  <w:hdrShapeDefaults>
    <o:shapelayout v:ext="edit">
      <o:idmap v:ext="edit" data="2"/>
    </o:shapelayout>
  </w:hdrShapeDefaults>
  <w:compat>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5B5"/>
    <w:rsid w:val="00006064"/>
    <w:rsid w:val="000312DE"/>
    <w:rsid w:val="000572A4"/>
    <w:rsid w:val="0007698B"/>
    <w:rsid w:val="00102C19"/>
    <w:rsid w:val="001171D4"/>
    <w:rsid w:val="00134907"/>
    <w:rsid w:val="00144F03"/>
    <w:rsid w:val="001746DE"/>
    <w:rsid w:val="00186F0D"/>
    <w:rsid w:val="001A1029"/>
    <w:rsid w:val="001D0EE8"/>
    <w:rsid w:val="001D1ECD"/>
    <w:rsid w:val="001E52CE"/>
    <w:rsid w:val="00204E1E"/>
    <w:rsid w:val="00210238"/>
    <w:rsid w:val="00221AEA"/>
    <w:rsid w:val="0027253C"/>
    <w:rsid w:val="0028758D"/>
    <w:rsid w:val="0029733B"/>
    <w:rsid w:val="002C2593"/>
    <w:rsid w:val="002F601A"/>
    <w:rsid w:val="002F75B4"/>
    <w:rsid w:val="00316162"/>
    <w:rsid w:val="00364721"/>
    <w:rsid w:val="003D5C59"/>
    <w:rsid w:val="00410202"/>
    <w:rsid w:val="004207DF"/>
    <w:rsid w:val="00480685"/>
    <w:rsid w:val="00480BC3"/>
    <w:rsid w:val="00480D7C"/>
    <w:rsid w:val="00484C4B"/>
    <w:rsid w:val="004A7EEB"/>
    <w:rsid w:val="00542C97"/>
    <w:rsid w:val="00563FD2"/>
    <w:rsid w:val="005C198F"/>
    <w:rsid w:val="005D1ECD"/>
    <w:rsid w:val="0060642A"/>
    <w:rsid w:val="00627394"/>
    <w:rsid w:val="0069058D"/>
    <w:rsid w:val="006A1955"/>
    <w:rsid w:val="006C2DF1"/>
    <w:rsid w:val="006E0C97"/>
    <w:rsid w:val="0078583F"/>
    <w:rsid w:val="007B78E8"/>
    <w:rsid w:val="007C3E27"/>
    <w:rsid w:val="007D40C8"/>
    <w:rsid w:val="008203EE"/>
    <w:rsid w:val="008428D9"/>
    <w:rsid w:val="008D0B78"/>
    <w:rsid w:val="009824B6"/>
    <w:rsid w:val="009C2C48"/>
    <w:rsid w:val="00A65C19"/>
    <w:rsid w:val="00A84152"/>
    <w:rsid w:val="00AD7A4B"/>
    <w:rsid w:val="00B6298D"/>
    <w:rsid w:val="00C17641"/>
    <w:rsid w:val="00C54295"/>
    <w:rsid w:val="00C623A6"/>
    <w:rsid w:val="00CD28C9"/>
    <w:rsid w:val="00CE1856"/>
    <w:rsid w:val="00CF1140"/>
    <w:rsid w:val="00D078D0"/>
    <w:rsid w:val="00D42763"/>
    <w:rsid w:val="00D570AE"/>
    <w:rsid w:val="00D84C7A"/>
    <w:rsid w:val="00D871C3"/>
    <w:rsid w:val="00E005B5"/>
    <w:rsid w:val="00E51EDF"/>
    <w:rsid w:val="00E63F31"/>
    <w:rsid w:val="00F3673A"/>
    <w:rsid w:val="00F527E1"/>
    <w:rsid w:val="00F9451E"/>
    <w:rsid w:val="00FB1774"/>
    <w:rsid w:val="00FD530C"/>
    <w:rsid w:val="00FD5340"/>
    <w:rsid w:val="00FE18B5"/>
    <w:rsid w:val="00FE6AEF"/>
    <w:rsid w:val="02630635"/>
    <w:rsid w:val="02AA363F"/>
    <w:rsid w:val="04057758"/>
    <w:rsid w:val="0C25691C"/>
    <w:rsid w:val="0E79012C"/>
    <w:rsid w:val="0EED23CD"/>
    <w:rsid w:val="1001164E"/>
    <w:rsid w:val="11BB7F27"/>
    <w:rsid w:val="13152876"/>
    <w:rsid w:val="13255454"/>
    <w:rsid w:val="13525EAC"/>
    <w:rsid w:val="13C02DBC"/>
    <w:rsid w:val="143156EC"/>
    <w:rsid w:val="14F1407C"/>
    <w:rsid w:val="15364F33"/>
    <w:rsid w:val="157D5ACE"/>
    <w:rsid w:val="177547EA"/>
    <w:rsid w:val="17DC05A7"/>
    <w:rsid w:val="1844617C"/>
    <w:rsid w:val="18576B04"/>
    <w:rsid w:val="187471C2"/>
    <w:rsid w:val="1A5A5229"/>
    <w:rsid w:val="1B81322B"/>
    <w:rsid w:val="1DA0099F"/>
    <w:rsid w:val="1F861CFC"/>
    <w:rsid w:val="21360AC1"/>
    <w:rsid w:val="22B907D1"/>
    <w:rsid w:val="231E4E93"/>
    <w:rsid w:val="24875A24"/>
    <w:rsid w:val="251D3939"/>
    <w:rsid w:val="25777051"/>
    <w:rsid w:val="26F64B84"/>
    <w:rsid w:val="28A16085"/>
    <w:rsid w:val="2A157A47"/>
    <w:rsid w:val="2AD24543"/>
    <w:rsid w:val="2BA342CE"/>
    <w:rsid w:val="2C884E55"/>
    <w:rsid w:val="2D992F65"/>
    <w:rsid w:val="2FCA3258"/>
    <w:rsid w:val="38AA1FDF"/>
    <w:rsid w:val="390A30AE"/>
    <w:rsid w:val="39B87EEF"/>
    <w:rsid w:val="39BE51FE"/>
    <w:rsid w:val="39EC4DC3"/>
    <w:rsid w:val="3A8279F1"/>
    <w:rsid w:val="3BB32D4D"/>
    <w:rsid w:val="3CD57453"/>
    <w:rsid w:val="3EAF44FF"/>
    <w:rsid w:val="3FE444E4"/>
    <w:rsid w:val="3FF10D5F"/>
    <w:rsid w:val="4198071E"/>
    <w:rsid w:val="419C5498"/>
    <w:rsid w:val="421948F7"/>
    <w:rsid w:val="43C52F64"/>
    <w:rsid w:val="47DB350A"/>
    <w:rsid w:val="49B71CAB"/>
    <w:rsid w:val="4A407C50"/>
    <w:rsid w:val="4ACE6F62"/>
    <w:rsid w:val="4B810DE0"/>
    <w:rsid w:val="4B85080B"/>
    <w:rsid w:val="4C9E7102"/>
    <w:rsid w:val="4CE845B2"/>
    <w:rsid w:val="4CED0E58"/>
    <w:rsid w:val="4E345678"/>
    <w:rsid w:val="4E5B4F82"/>
    <w:rsid w:val="50EE2E16"/>
    <w:rsid w:val="522A26AA"/>
    <w:rsid w:val="53061C45"/>
    <w:rsid w:val="585079D2"/>
    <w:rsid w:val="58754505"/>
    <w:rsid w:val="5A427C66"/>
    <w:rsid w:val="5C055CCA"/>
    <w:rsid w:val="5C261EDB"/>
    <w:rsid w:val="5D916BB6"/>
    <w:rsid w:val="60F606DC"/>
    <w:rsid w:val="61D26BB3"/>
    <w:rsid w:val="62D34DB8"/>
    <w:rsid w:val="66AE5E60"/>
    <w:rsid w:val="673C5929"/>
    <w:rsid w:val="67BC76E3"/>
    <w:rsid w:val="6B4947DF"/>
    <w:rsid w:val="6C4273D8"/>
    <w:rsid w:val="6C491D49"/>
    <w:rsid w:val="6FC24C07"/>
    <w:rsid w:val="70147082"/>
    <w:rsid w:val="708F7E61"/>
    <w:rsid w:val="722A340F"/>
    <w:rsid w:val="73CD6579"/>
    <w:rsid w:val="74D33D47"/>
    <w:rsid w:val="753541FF"/>
    <w:rsid w:val="775C3CBE"/>
    <w:rsid w:val="7C330061"/>
    <w:rsid w:val="7CFF3A91"/>
    <w:rsid w:val="7D387999"/>
    <w:rsid w:val="7D691B28"/>
    <w:rsid w:val="7EEC05D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adjustRightInd w:val="0"/>
    </w:pPr>
    <w:rPr>
      <w:rFonts w:ascii="仿宋" w:hAnsi="Times New Roman" w:eastAsia="仿宋" w:cs="仿宋"/>
      <w:kern w:val="0"/>
      <w:sz w:val="22"/>
      <w:szCs w:val="22"/>
      <w:lang w:val="en-US" w:eastAsia="zh-CN" w:bidi="ar-SA"/>
    </w:rPr>
  </w:style>
  <w:style w:type="paragraph" w:styleId="2">
    <w:name w:val="heading 1"/>
    <w:basedOn w:val="1"/>
    <w:next w:val="1"/>
    <w:link w:val="13"/>
    <w:qFormat/>
    <w:uiPriority w:val="1"/>
    <w:pPr>
      <w:ind w:left="2014"/>
      <w:outlineLvl w:val="0"/>
    </w:pPr>
    <w:rPr>
      <w:rFonts w:ascii="微软雅黑" w:eastAsia="微软雅黑" w:cs="微软雅黑"/>
      <w:sz w:val="44"/>
      <w:szCs w:val="44"/>
    </w:rPr>
  </w:style>
  <w:style w:type="paragraph" w:styleId="3">
    <w:name w:val="heading 2"/>
    <w:basedOn w:val="1"/>
    <w:next w:val="1"/>
    <w:link w:val="14"/>
    <w:qFormat/>
    <w:uiPriority w:val="1"/>
    <w:pPr>
      <w:ind w:left="1040"/>
      <w:outlineLvl w:val="1"/>
    </w:pPr>
    <w:rPr>
      <w:rFonts w:ascii="黑体" w:eastAsia="黑体" w:cs="黑体"/>
      <w:sz w:val="36"/>
      <w:szCs w:val="36"/>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Body Text"/>
    <w:basedOn w:val="1"/>
    <w:link w:val="15"/>
    <w:qFormat/>
    <w:uiPriority w:val="1"/>
    <w:pPr>
      <w:ind w:left="680"/>
    </w:pPr>
    <w:rPr>
      <w:sz w:val="32"/>
      <w:szCs w:val="32"/>
    </w:rPr>
  </w:style>
  <w:style w:type="paragraph" w:styleId="5">
    <w:name w:val="Balloon Text"/>
    <w:basedOn w:val="1"/>
    <w:link w:val="21"/>
    <w:semiHidden/>
    <w:unhideWhenUsed/>
    <w:qFormat/>
    <w:uiPriority w:val="99"/>
    <w:rPr>
      <w:sz w:val="18"/>
      <w:szCs w:val="18"/>
    </w:rPr>
  </w:style>
  <w:style w:type="paragraph" w:styleId="6">
    <w:name w:val="footer"/>
    <w:basedOn w:val="1"/>
    <w:link w:val="20"/>
    <w:unhideWhenUsed/>
    <w:qFormat/>
    <w:uiPriority w:val="99"/>
    <w:pPr>
      <w:tabs>
        <w:tab w:val="center" w:pos="4153"/>
        <w:tab w:val="right" w:pos="8306"/>
      </w:tabs>
      <w:snapToGrid w:val="0"/>
    </w:pPr>
    <w:rPr>
      <w:sz w:val="18"/>
      <w:szCs w:val="18"/>
    </w:rPr>
  </w:style>
  <w:style w:type="paragraph" w:styleId="7">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widowControl/>
      <w:autoSpaceDE/>
      <w:autoSpaceDN/>
      <w:adjustRightInd/>
      <w:spacing w:before="100" w:beforeAutospacing="1" w:after="100" w:afterAutospacing="1"/>
    </w:pPr>
    <w:rPr>
      <w:rFonts w:ascii="宋体" w:hAnsi="宋体" w:eastAsia="宋体" w:cs="宋体"/>
      <w:sz w:val="24"/>
      <w:szCs w:val="24"/>
    </w:rPr>
  </w:style>
  <w:style w:type="character" w:styleId="11">
    <w:name w:val="Strong"/>
    <w:basedOn w:val="10"/>
    <w:qFormat/>
    <w:uiPriority w:val="22"/>
    <w:rPr>
      <w:b/>
      <w:bCs/>
    </w:rPr>
  </w:style>
  <w:style w:type="character" w:styleId="12">
    <w:name w:val="Hyperlink"/>
    <w:basedOn w:val="10"/>
    <w:unhideWhenUsed/>
    <w:qFormat/>
    <w:uiPriority w:val="99"/>
    <w:rPr>
      <w:color w:val="0563C1" w:themeColor="hyperlink"/>
      <w:u w:val="single"/>
      <w14:textFill>
        <w14:solidFill>
          <w14:schemeClr w14:val="hlink"/>
        </w14:solidFill>
      </w14:textFill>
    </w:rPr>
  </w:style>
  <w:style w:type="character" w:customStyle="1" w:styleId="13">
    <w:name w:val="标题 1 字符"/>
    <w:basedOn w:val="10"/>
    <w:link w:val="2"/>
    <w:qFormat/>
    <w:locked/>
    <w:uiPriority w:val="9"/>
    <w:rPr>
      <w:rFonts w:ascii="仿宋" w:hAnsi="Times New Roman" w:eastAsia="仿宋" w:cs="仿宋"/>
      <w:b/>
      <w:bCs/>
      <w:kern w:val="44"/>
      <w:sz w:val="44"/>
      <w:szCs w:val="44"/>
    </w:rPr>
  </w:style>
  <w:style w:type="character" w:customStyle="1" w:styleId="14">
    <w:name w:val="标题 2 字符"/>
    <w:basedOn w:val="10"/>
    <w:link w:val="3"/>
    <w:semiHidden/>
    <w:qFormat/>
    <w:locked/>
    <w:uiPriority w:val="9"/>
    <w:rPr>
      <w:rFonts w:cs="Times New Roman" w:asciiTheme="majorHAnsi" w:hAnsiTheme="majorHAnsi" w:eastAsiaTheme="majorEastAsia"/>
      <w:b/>
      <w:bCs/>
      <w:kern w:val="0"/>
      <w:sz w:val="32"/>
      <w:szCs w:val="32"/>
    </w:rPr>
  </w:style>
  <w:style w:type="character" w:customStyle="1" w:styleId="15">
    <w:name w:val="正文文本 字符"/>
    <w:basedOn w:val="10"/>
    <w:link w:val="4"/>
    <w:semiHidden/>
    <w:qFormat/>
    <w:locked/>
    <w:uiPriority w:val="99"/>
    <w:rPr>
      <w:rFonts w:ascii="仿宋" w:hAnsi="Times New Roman" w:eastAsia="仿宋" w:cs="仿宋"/>
      <w:kern w:val="0"/>
      <w:sz w:val="22"/>
    </w:rPr>
  </w:style>
  <w:style w:type="paragraph" w:styleId="16">
    <w:name w:val="List Paragraph"/>
    <w:basedOn w:val="1"/>
    <w:qFormat/>
    <w:uiPriority w:val="1"/>
    <w:pPr>
      <w:ind w:left="680" w:right="713" w:firstLine="641"/>
      <w:jc w:val="both"/>
    </w:pPr>
    <w:rPr>
      <w:sz w:val="24"/>
      <w:szCs w:val="24"/>
    </w:rPr>
  </w:style>
  <w:style w:type="paragraph" w:customStyle="1" w:styleId="17">
    <w:name w:val="Table Paragraph"/>
    <w:basedOn w:val="1"/>
    <w:qFormat/>
    <w:uiPriority w:val="1"/>
    <w:rPr>
      <w:rFonts w:ascii="宋体" w:eastAsia="宋体" w:cs="宋体"/>
      <w:sz w:val="24"/>
      <w:szCs w:val="24"/>
    </w:rPr>
  </w:style>
  <w:style w:type="character" w:customStyle="1" w:styleId="18">
    <w:name w:val="未处理的提及1"/>
    <w:basedOn w:val="10"/>
    <w:semiHidden/>
    <w:unhideWhenUsed/>
    <w:qFormat/>
    <w:uiPriority w:val="99"/>
    <w:rPr>
      <w:color w:val="605E5C"/>
      <w:shd w:val="clear" w:color="auto" w:fill="E1DFDD"/>
    </w:rPr>
  </w:style>
  <w:style w:type="character" w:customStyle="1" w:styleId="19">
    <w:name w:val="页眉 字符"/>
    <w:basedOn w:val="10"/>
    <w:link w:val="7"/>
    <w:qFormat/>
    <w:uiPriority w:val="99"/>
    <w:rPr>
      <w:rFonts w:ascii="仿宋" w:hAnsi="Times New Roman" w:eastAsia="仿宋" w:cs="仿宋"/>
      <w:kern w:val="0"/>
      <w:sz w:val="18"/>
      <w:szCs w:val="18"/>
    </w:rPr>
  </w:style>
  <w:style w:type="character" w:customStyle="1" w:styleId="20">
    <w:name w:val="页脚 字符"/>
    <w:basedOn w:val="10"/>
    <w:link w:val="6"/>
    <w:qFormat/>
    <w:uiPriority w:val="99"/>
    <w:rPr>
      <w:rFonts w:ascii="仿宋" w:hAnsi="Times New Roman" w:eastAsia="仿宋" w:cs="仿宋"/>
      <w:kern w:val="0"/>
      <w:sz w:val="18"/>
      <w:szCs w:val="18"/>
    </w:rPr>
  </w:style>
  <w:style w:type="character" w:customStyle="1" w:styleId="21">
    <w:name w:val="批注框文本 字符"/>
    <w:basedOn w:val="10"/>
    <w:link w:val="5"/>
    <w:semiHidden/>
    <w:qFormat/>
    <w:uiPriority w:val="99"/>
    <w:rPr>
      <w:rFonts w:ascii="仿宋" w:hAnsi="Times New Roman" w:eastAsia="仿宋" w:cs="仿宋"/>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280B73-2FA4-4BC9-B579-463004FE3456}">
  <ds:schemaRefs/>
</ds:datastoreItem>
</file>

<file path=docProps/app.xml><?xml version="1.0" encoding="utf-8"?>
<Properties xmlns="http://schemas.openxmlformats.org/officeDocument/2006/extended-properties" xmlns:vt="http://schemas.openxmlformats.org/officeDocument/2006/docPropsVTypes">
  <Template>Normal</Template>
  <Pages>1</Pages>
  <Words>744</Words>
  <Characters>4242</Characters>
  <Lines>35</Lines>
  <Paragraphs>9</Paragraphs>
  <TotalTime>8</TotalTime>
  <ScaleCrop>false</ScaleCrop>
  <LinksUpToDate>false</LinksUpToDate>
  <CharactersWithSpaces>4977</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2021-02-23T03:36:00Z</dcterms:created>
  <dc:creator>Lu.L</dc:creator>
  <cp:lastModifiedBy>HP</cp:lastModifiedBy>
  <dcterms:modified xsi:type="dcterms:W3CDTF">2022-03-02T02:06:13Z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y fmtid="{D5CDD505-2E9C-101B-9397-08002B2CF9AE}" pid="3" name="KSOProductBuildVer">
    <vt:lpwstr>2052-11.1.0.10667</vt:lpwstr>
  </property>
  <property fmtid="{D5CDD505-2E9C-101B-9397-08002B2CF9AE}" pid="4" name="ICV">
    <vt:lpwstr>4B5E92641D18436EA9CF21C8C03CF583</vt:lpwstr>
  </property>
</Properties>
</file>