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kern w:val="0"/>
          <w:sz w:val="30"/>
          <w:szCs w:val="30"/>
          <w:lang w:val="en-US" w:eastAsia="zh-CN" w:bidi="ar-SA"/>
        </w:rPr>
      </w:pPr>
    </w:p>
    <w:p>
      <w:pPr>
        <w:spacing w:line="480" w:lineRule="exact"/>
        <w:jc w:val="center"/>
        <w:rPr>
          <w:rFonts w:eastAsia="方正小标宋简体"/>
          <w:bCs/>
          <w:sz w:val="36"/>
          <w:szCs w:val="36"/>
        </w:rPr>
      </w:pPr>
      <w:r>
        <w:rPr>
          <w:rFonts w:hint="eastAsia" w:ascii="方正小标宋简体" w:hAnsi="方正小标宋简体" w:eastAsia="方正小标宋简体" w:cs="方正小标宋简体"/>
          <w:sz w:val="36"/>
          <w:szCs w:val="36"/>
          <w:lang w:eastAsia="zh-CN"/>
        </w:rPr>
        <w:t>2021-2022</w:t>
      </w:r>
      <w:r>
        <w:rPr>
          <w:rFonts w:hint="eastAsia" w:ascii="方正小标宋简体" w:eastAsia="方正小标宋简体"/>
          <w:sz w:val="36"/>
          <w:szCs w:val="36"/>
        </w:rPr>
        <w:t>年度</w:t>
      </w:r>
      <w:r>
        <w:rPr>
          <w:rFonts w:hint="eastAsia" w:eastAsia="方正小标宋简体"/>
          <w:bCs/>
          <w:sz w:val="36"/>
          <w:szCs w:val="36"/>
        </w:rPr>
        <w:t>“广东省五四红旗团</w:t>
      </w:r>
      <w:r>
        <w:rPr>
          <w:rFonts w:hint="eastAsia" w:eastAsia="方正小标宋简体"/>
          <w:bCs/>
          <w:sz w:val="36"/>
          <w:szCs w:val="36"/>
          <w:lang w:eastAsia="zh-CN"/>
        </w:rPr>
        <w:t>（</w:t>
      </w:r>
      <w:r>
        <w:rPr>
          <w:rFonts w:hint="eastAsia" w:eastAsia="方正小标宋简体"/>
          <w:bCs/>
          <w:sz w:val="36"/>
          <w:szCs w:val="36"/>
          <w:lang w:val="en-US" w:eastAsia="zh-CN"/>
        </w:rPr>
        <w:t>工</w:t>
      </w:r>
      <w:r>
        <w:rPr>
          <w:rFonts w:hint="eastAsia" w:eastAsia="方正小标宋简体"/>
          <w:bCs/>
          <w:sz w:val="36"/>
          <w:szCs w:val="36"/>
          <w:lang w:eastAsia="zh-CN"/>
        </w:rPr>
        <w:t>）</w:t>
      </w:r>
      <w:r>
        <w:rPr>
          <w:rFonts w:hint="eastAsia" w:eastAsia="方正小标宋简体"/>
          <w:bCs/>
          <w:sz w:val="36"/>
          <w:szCs w:val="36"/>
        </w:rPr>
        <w:t>委”申报表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6"/>
        <w:gridCol w:w="1484"/>
        <w:gridCol w:w="938"/>
        <w:gridCol w:w="590"/>
        <w:gridCol w:w="774"/>
        <w:gridCol w:w="1170"/>
        <w:gridCol w:w="148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团委全称</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1450" w:type="dxa"/>
            <w:gridSpan w:val="2"/>
            <w:vMerge w:val="continue"/>
            <w:tcBorders>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团员人数</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“两制”</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完成率</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450"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37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团组织录入获得荣誉奖项的团员人数</w:t>
            </w:r>
          </w:p>
        </w:tc>
        <w:tc>
          <w:tcPr>
            <w:tcW w:w="383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情  况</w:t>
            </w:r>
          </w:p>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团干部</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团委委员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人   数</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专职团干部数</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兼职团干部数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团委书记是否同级党委委员</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团委书记能否</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列席同级党委会议</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团委最近一次</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换届时间</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团员连续3个月未交团费比例（截至202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本级及所有下级团组织党史学习教育开展率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50" w:type="dxa"/>
            <w:gridSpan w:val="2"/>
            <w:vMerge w:val="continue"/>
            <w:tcBorders>
              <w:left w:val="single" w:color="auto" w:sz="4" w:space="0"/>
              <w:right w:val="single" w:color="auto" w:sz="4" w:space="0"/>
            </w:tcBorders>
            <w:shd w:val="clear" w:color="auto" w:fill="CFCECE"/>
            <w:vAlign w:val="center"/>
          </w:tcPr>
          <w:p>
            <w:pPr>
              <w:jc w:val="left"/>
              <w:rPr>
                <w:rFonts w:hint="eastAsia" w:ascii="方正仿宋_GBK" w:hAnsi="方正仿宋_GBK" w:eastAsia="方正仿宋_GBK" w:cs="方正仿宋_GBK"/>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lang w:val="en-US" w:eastAsia="zh-CN"/>
              </w:rPr>
              <w:t>学校领域</w:t>
            </w:r>
            <w:r>
              <w:rPr>
                <w:rFonts w:hint="eastAsia" w:ascii="方正仿宋_GBK" w:hAnsi="方正仿宋_GBK" w:eastAsia="方正仿宋_GBK" w:cs="方正仿宋_GBK"/>
                <w:szCs w:val="21"/>
              </w:rPr>
              <w:t>发展团员编号使用率</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本级及下级团组织按期换届率</w:t>
            </w:r>
            <w:r>
              <w:rPr>
                <w:rFonts w:hint="eastAsia" w:ascii="方正仿宋_GBK" w:hAnsi="方正仿宋_GBK" w:eastAsia="方正仿宋_GBK" w:cs="方正仿宋_GBK"/>
                <w:szCs w:val="21"/>
              </w:rPr>
              <w:t>（截至</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本级及所有下级团组织班子成员规范配备率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450" w:type="dxa"/>
            <w:gridSpan w:val="2"/>
            <w:vMerge w:val="restart"/>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本地本单位在“i志愿”平台开展志愿活动情况</w:t>
            </w:r>
          </w:p>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.01至202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.12）</w:t>
            </w:r>
          </w:p>
        </w:tc>
        <w:tc>
          <w:tcPr>
            <w:tcW w:w="3786"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年活动开展数</w:t>
            </w:r>
          </w:p>
        </w:tc>
        <w:tc>
          <w:tcPr>
            <w:tcW w:w="383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年人均志愿服务时长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1450" w:type="dxa"/>
            <w:gridSpan w:val="2"/>
            <w:vMerge w:val="continue"/>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p>
        </w:tc>
        <w:tc>
          <w:tcPr>
            <w:tcW w:w="3786"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383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2" w:hRule="atLeast"/>
          <w:jc w:val="center"/>
        </w:trPr>
        <w:tc>
          <w:tcPr>
            <w:tcW w:w="1444"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627" w:type="dxa"/>
            <w:gridSpan w:val="8"/>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4" w:hRule="atLeast"/>
          <w:jc w:val="center"/>
        </w:trPr>
        <w:tc>
          <w:tcPr>
            <w:tcW w:w="1444"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以及取得的效果</w:t>
            </w:r>
          </w:p>
        </w:tc>
        <w:tc>
          <w:tcPr>
            <w:tcW w:w="7627" w:type="dxa"/>
            <w:gridSpan w:val="8"/>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atLeast"/>
          <w:jc w:val="center"/>
        </w:trPr>
        <w:tc>
          <w:tcPr>
            <w:tcW w:w="1444"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627" w:type="dxa"/>
            <w:gridSpan w:val="8"/>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01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83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pStyle w:val="7"/>
        <w:widowControl w:val="0"/>
        <w:adjustRightInd w:val="0"/>
        <w:snapToGrid w:val="0"/>
        <w:spacing w:before="156" w:beforeLines="50" w:beforeAutospacing="0" w:after="0" w:afterAutospacing="0" w:line="240" w:lineRule="atLeast"/>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说明：1.所属类别指党政机关、事业单位、普通高校、普通中学、中等职业学校、国有企业、集体企业、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pStyle w:val="7"/>
        <w:widowControl w:val="0"/>
        <w:adjustRightInd w:val="0"/>
        <w:snapToGrid w:val="0"/>
        <w:spacing w:before="0" w:beforeAutospacing="0" w:after="0" w:afterAutospacing="0" w:line="240" w:lineRule="auto"/>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25" o:spt="75" type="#_x0000_t75" style="height:30.45pt;width:224.8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26" o:spt="75" type="#_x0000_t75" style="height:30.45pt;width:120.9pt;" o:ole="t" filled="f" o:preferrelative="t" stroked="f" coordsize="21600,21600">
            <v:path/>
            <v:fill on="f" focussize="0,0"/>
            <v:stroke on="f"/>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本级及下级团组织班子成员规范配备率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27" o:spt="75" type="#_x0000_t75" style="height:30.45pt;width:160.6pt;" o:ole="t" filled="f" o:preferrelative="t" stroked="f" coordsize="21600,21600">
            <v:path/>
            <v:fill on="f" focussize="0,0"/>
            <v:stroke on="f"/>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.请勿更改申报表格式，保持本表在两页纸内，纸质版请双面打印。</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p>
    <w:p>
      <w:pPr>
        <w:pStyle w:val="7"/>
        <w:widowControl w:val="0"/>
        <w:adjustRightInd w:val="0"/>
        <w:snapToGrid w:val="0"/>
        <w:spacing w:before="0" w:beforeAutospacing="0" w:after="0" w:afterAutospacing="0" w:line="360" w:lineRule="exact"/>
        <w:rPr>
          <w:rFonts w:ascii="黑体" w:hAnsi="黑体" w:eastAsia="黑体" w:cs="黑体"/>
          <w:sz w:val="30"/>
          <w:szCs w:val="30"/>
        </w:rPr>
      </w:pP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年度“广东省五四红旗团（总）支部”</w:t>
      </w: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rPr>
        <w:t>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911"/>
        <w:gridCol w:w="257"/>
        <w:gridCol w:w="774"/>
        <w:gridCol w:w="386"/>
        <w:gridCol w:w="514"/>
        <w:gridCol w:w="806"/>
        <w:gridCol w:w="727"/>
        <w:gridCol w:w="486"/>
        <w:gridCol w:w="681"/>
        <w:gridCol w:w="1219"/>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团支部全称</w:t>
            </w:r>
          </w:p>
        </w:tc>
        <w:tc>
          <w:tcPr>
            <w:tcW w:w="28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所在单位全称</w:t>
            </w:r>
          </w:p>
        </w:tc>
        <w:tc>
          <w:tcPr>
            <w:tcW w:w="28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28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9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团员人数</w:t>
            </w:r>
          </w:p>
        </w:tc>
        <w:tc>
          <w:tcPr>
            <w:tcW w:w="6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45" w:type="dxa"/>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194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未交团费比例</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45" w:type="dxa"/>
            <w:vMerge w:val="continue"/>
            <w:tcBorders>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p>
        </w:tc>
        <w:tc>
          <w:tcPr>
            <w:tcW w:w="194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本级及所有下级团组织书记规范配备率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本级及所有下级团组织党史学习教育完成率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545" w:type="dxa"/>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支部（总支）团员在“i志愿”平台有服务时长的志愿者数</w:t>
            </w:r>
          </w:p>
        </w:tc>
        <w:tc>
          <w:tcPr>
            <w:tcW w:w="116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“两制”</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完成率</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年对标定级结果</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2" w:hRule="atLeast"/>
          <w:jc w:val="center"/>
        </w:trPr>
        <w:tc>
          <w:tcPr>
            <w:tcW w:w="1545"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526" w:type="dxa"/>
            <w:gridSpan w:val="11"/>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7" w:hRule="atLeast"/>
          <w:jc w:val="center"/>
        </w:trPr>
        <w:tc>
          <w:tcPr>
            <w:tcW w:w="1545"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近三年来开展的主要活动情况以及取得的效果</w:t>
            </w:r>
          </w:p>
        </w:tc>
        <w:tc>
          <w:tcPr>
            <w:tcW w:w="7526" w:type="dxa"/>
            <w:gridSpan w:val="11"/>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atLeast"/>
          <w:jc w:val="center"/>
        </w:trPr>
        <w:tc>
          <w:tcPr>
            <w:tcW w:w="1545"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526" w:type="dxa"/>
            <w:gridSpan w:val="11"/>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23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204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151"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说明：1.所属类别指党政机关、事业单位、普通高校、普通中学、中等职业学校、国有企业、集体企业、</w:t>
      </w:r>
      <w:r>
        <w:rPr>
          <w:rFonts w:hint="eastAsia" w:ascii="方正仿宋_GBK" w:hAnsi="方正仿宋_GBK" w:eastAsia="方正仿宋_GBK" w:cs="方正仿宋_GBK"/>
          <w:szCs w:val="21"/>
          <w:lang w:eastAsia="zh-CN"/>
        </w:rPr>
        <w:t>两新组织</w:t>
      </w:r>
      <w:r>
        <w:rPr>
          <w:rFonts w:hint="eastAsia" w:ascii="方正仿宋_GBK" w:hAnsi="方正仿宋_GBK" w:eastAsia="方正仿宋_GBK" w:cs="方正仿宋_GBK"/>
          <w:szCs w:val="21"/>
        </w:rPr>
        <w:t>（包括非公企业、青年社会组织、互联网行业组织等）、农村、街道社区、军队、新兴青年群体、</w:t>
      </w:r>
      <w:r>
        <w:rPr>
          <w:rFonts w:hint="eastAsia" w:ascii="方正仿宋_GBK" w:hAnsi="方正仿宋_GBK" w:eastAsia="方正仿宋_GBK" w:cs="方正仿宋_GBK"/>
          <w:szCs w:val="21"/>
          <w:lang w:val="en-US" w:eastAsia="zh-CN"/>
        </w:rPr>
        <w:t>生产一线、</w:t>
      </w:r>
      <w:r>
        <w:rPr>
          <w:rFonts w:hint="eastAsia" w:ascii="方正仿宋_GBK" w:hAnsi="方正仿宋_GBK" w:eastAsia="方正仿宋_GBK" w:cs="方正仿宋_GBK"/>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28" o:spt="75" type="#_x0000_t75" style="height:30.45pt;width:224.8pt;" o:ole="t" filled="f" o:preferrelative="t" stroked="f" coordsize="21600,21600">
            <v:path/>
            <v:fill on="f" focussize="0,0"/>
            <v:stroke on="f"/>
            <v:imagedata r:id="rId8" o:title=""/>
            <o:lock v:ext="edit" aspectratio="t"/>
            <w10:wrap type="none"/>
            <w10:anchorlock/>
          </v:shape>
          <o:OLEObject Type="Embed" ProgID="Equation.3" ShapeID="_x0000_i1028" DrawAspect="Content" ObjectID="_1468075728" r:id="rId13">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29" o:spt="75" type="#_x0000_t75" style="height:30.45pt;width:120.9pt;" o:ole="t" filled="f" o:preferrelative="t" stroked="f" coordsize="21600,21600">
            <v:path/>
            <v:fill on="f" focussize="0,0"/>
            <v:stroke on="f"/>
            <v:imagedata r:id="rId10" o:title=""/>
            <o:lock v:ext="edit" aspectratio="t"/>
            <w10:wrap type="none"/>
            <w10:anchorlock/>
          </v:shape>
          <o:OLEObject Type="Embed" ProgID="Equation.3" ShapeID="_x0000_i1029" DrawAspect="Content" ObjectID="_1468075729" r:id="rId14">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本级及下级团组织书记规范配备率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0" o:spt="75" type="#_x0000_t75" style="height:30.45pt;width:138.45pt;" o:ole="t" filled="f" o:preferrelative="t" stroked="f" coordsize="21600,21600">
            <v:path/>
            <v:fill on="f" focussize="0,0"/>
            <v:stroke on="f"/>
            <v:imagedata r:id="rId16" o:title=""/>
            <o:lock v:ext="edit" aspectratio="t"/>
            <w10:wrap type="none"/>
            <w10:anchorlock/>
          </v:shape>
          <o:OLEObject Type="Embed" ProgID="Equation.3" ShapeID="_x0000_i1030" DrawAspect="Content" ObjectID="_1468075730" r:id="rId15">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.请勿更改申报表格式，保持本表在两页纸内，纸质版请双面打印。</w:t>
      </w:r>
    </w:p>
    <w:p>
      <w:pPr>
        <w:rPr>
          <w:rFonts w:ascii="方正黑体_GBK" w:hAnsi="方正黑体_GBK" w:eastAsia="方正黑体_GBK" w:cs="方正黑体_GBK"/>
          <w:sz w:val="30"/>
          <w:szCs w:val="30"/>
        </w:rPr>
        <w:sectPr>
          <w:headerReference r:id="rId3" w:type="default"/>
          <w:footerReference r:id="rId4" w:type="default"/>
          <w:pgSz w:w="11906" w:h="16838"/>
          <w:pgMar w:top="1418" w:right="1134" w:bottom="1418" w:left="1361" w:header="851" w:footer="964" w:gutter="0"/>
          <w:pgNumType w:fmt="numberInDash" w:start="14"/>
          <w:cols w:space="720" w:num="1"/>
          <w:docGrid w:type="lines" w:linePitch="312" w:charSpace="0"/>
        </w:sectPr>
      </w:pPr>
    </w:p>
    <w:p>
      <w:pPr>
        <w:pStyle w:val="7"/>
        <w:widowControl w:val="0"/>
        <w:adjustRightInd w:val="0"/>
        <w:snapToGrid w:val="0"/>
        <w:spacing w:before="0" w:beforeAutospacing="0" w:after="0" w:afterAutospacing="0"/>
        <w:jc w:val="both"/>
        <w:rPr>
          <w:rFonts w:ascii="黑体" w:hAnsi="黑体" w:eastAsia="黑体" w:cs="黑体"/>
          <w:color w:val="000000"/>
          <w:sz w:val="30"/>
          <w:szCs w:val="30"/>
        </w:rPr>
      </w:pPr>
    </w:p>
    <w:p>
      <w:pPr>
        <w:adjustRightInd w:val="0"/>
        <w:spacing w:line="480" w:lineRule="exact"/>
        <w:jc w:val="center"/>
        <w:rPr>
          <w:rFonts w:ascii="方正小标宋简体" w:eastAsia="方正小标宋简体"/>
          <w:sz w:val="36"/>
          <w:szCs w:val="36"/>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w:t>
      </w:r>
      <w:r>
        <w:rPr>
          <w:rFonts w:eastAsia="方正小标宋简体"/>
          <w:sz w:val="36"/>
          <w:szCs w:val="36"/>
        </w:rPr>
        <w:t>度</w:t>
      </w:r>
      <w:r>
        <w:rPr>
          <w:rFonts w:hint="eastAsia" w:ascii="方正小标宋简体" w:eastAsia="方正小标宋简体"/>
          <w:sz w:val="36"/>
          <w:szCs w:val="36"/>
        </w:rPr>
        <w:t>“广东省优秀共青团员”申报表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410"/>
        <w:gridCol w:w="1039"/>
        <w:gridCol w:w="780"/>
        <w:gridCol w:w="437"/>
        <w:gridCol w:w="698"/>
        <w:gridCol w:w="17"/>
        <w:gridCol w:w="86"/>
        <w:gridCol w:w="508"/>
        <w:gridCol w:w="246"/>
        <w:gridCol w:w="601"/>
        <w:gridCol w:w="222"/>
        <w:gridCol w:w="240"/>
        <w:gridCol w:w="293"/>
        <w:gridCol w:w="755"/>
        <w:gridCol w:w="26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姓名</w:t>
            </w:r>
          </w:p>
        </w:tc>
        <w:tc>
          <w:tcPr>
            <w:tcW w:w="1449"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80"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性别</w:t>
            </w:r>
          </w:p>
        </w:tc>
        <w:tc>
          <w:tcPr>
            <w:tcW w:w="1238"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民族</w:t>
            </w:r>
          </w:p>
        </w:tc>
        <w:tc>
          <w:tcPr>
            <w:tcW w:w="1356"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5" w:type="dxa"/>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572" w:type="dxa"/>
            <w:gridSpan w:val="2"/>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出生</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年月</w:t>
            </w:r>
          </w:p>
        </w:tc>
        <w:tc>
          <w:tcPr>
            <w:tcW w:w="1449"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80"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入团时间</w:t>
            </w:r>
          </w:p>
        </w:tc>
        <w:tc>
          <w:tcPr>
            <w:tcW w:w="1238"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学历</w:t>
            </w:r>
          </w:p>
        </w:tc>
        <w:tc>
          <w:tcPr>
            <w:tcW w:w="1356"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5" w:type="dxa"/>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1572" w:type="dxa"/>
            <w:gridSpan w:val="2"/>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工作单位及职务</w:t>
            </w:r>
          </w:p>
        </w:tc>
        <w:tc>
          <w:tcPr>
            <w:tcW w:w="3467" w:type="dxa"/>
            <w:gridSpan w:val="7"/>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860" w:type="dxa"/>
            <w:gridSpan w:val="5"/>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身份证号</w:t>
            </w:r>
          </w:p>
        </w:tc>
        <w:tc>
          <w:tcPr>
            <w:tcW w:w="7904" w:type="dxa"/>
            <w:gridSpan w:val="16"/>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16"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发展团员编号</w:t>
            </w:r>
          </w:p>
        </w:tc>
        <w:tc>
          <w:tcPr>
            <w:tcW w:w="2018"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（2017年以后入团的团员必填）</w:t>
            </w: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的组织id</w:t>
            </w:r>
          </w:p>
        </w:tc>
        <w:tc>
          <w:tcPr>
            <w:tcW w:w="2860" w:type="dxa"/>
            <w:gridSpan w:val="5"/>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本人在“i志愿”系统记录的志愿服务时长</w:t>
            </w:r>
          </w:p>
        </w:tc>
        <w:tc>
          <w:tcPr>
            <w:tcW w:w="2018"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是否存在欠缴团费记录</w:t>
            </w:r>
          </w:p>
        </w:tc>
        <w:tc>
          <w:tcPr>
            <w:tcW w:w="2860"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vMerge w:val="restart"/>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w:t>
            </w:r>
            <w:r>
              <w:rPr>
                <w:rFonts w:hint="eastAsia" w:ascii="方正仿宋_GBK" w:hAnsi="方正仿宋_GBK" w:eastAsia="方正仿宋_GBK" w:cs="方正仿宋_GBK"/>
                <w:szCs w:val="21"/>
                <w:lang w:val="en-US" w:eastAsia="zh-CN"/>
              </w:rPr>
              <w:t>团员</w:t>
            </w:r>
            <w:r>
              <w:rPr>
                <w:rFonts w:hint="eastAsia" w:ascii="方正仿宋_GBK" w:hAnsi="方正仿宋_GBK" w:eastAsia="方正仿宋_GBK" w:cs="方正仿宋_GBK"/>
                <w:szCs w:val="21"/>
              </w:rPr>
              <w:t>教育评议结果（等次：优秀、合格、基本合格、不合格）</w:t>
            </w:r>
          </w:p>
        </w:tc>
        <w:tc>
          <w:tcPr>
            <w:tcW w:w="1217"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201</w:t>
            </w:r>
            <w:r>
              <w:rPr>
                <w:rFonts w:hint="eastAsia" w:ascii="方正仿宋_GBK" w:hAnsi="方正仿宋_GBK" w:eastAsia="方正仿宋_GBK" w:cs="方正仿宋_GBK"/>
                <w:color w:val="000000"/>
                <w:szCs w:val="21"/>
                <w:lang w:val="en-US" w:eastAsia="zh-CN"/>
              </w:rPr>
              <w:t>7</w:t>
            </w:r>
            <w:r>
              <w:rPr>
                <w:rFonts w:hint="eastAsia" w:ascii="方正仿宋_GBK" w:hAnsi="方正仿宋_GBK" w:eastAsia="方正仿宋_GBK" w:cs="方正仿宋_GBK"/>
                <w:color w:val="000000"/>
                <w:szCs w:val="21"/>
              </w:rPr>
              <w:t>年</w:t>
            </w: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201</w:t>
            </w:r>
            <w:r>
              <w:rPr>
                <w:rFonts w:hint="eastAsia" w:ascii="方正仿宋_GBK" w:hAnsi="方正仿宋_GBK" w:eastAsia="方正仿宋_GBK" w:cs="方正仿宋_GBK"/>
                <w:color w:val="000000"/>
                <w:szCs w:val="21"/>
                <w:lang w:val="en-US" w:eastAsia="zh-CN"/>
              </w:rPr>
              <w:t>8</w:t>
            </w:r>
            <w:r>
              <w:rPr>
                <w:rFonts w:hint="eastAsia" w:ascii="方正仿宋_GBK" w:hAnsi="方正仿宋_GBK" w:eastAsia="方正仿宋_GBK" w:cs="方正仿宋_GBK"/>
                <w:color w:val="000000"/>
                <w:szCs w:val="21"/>
              </w:rPr>
              <w:t>年</w:t>
            </w: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201</w:t>
            </w:r>
            <w:r>
              <w:rPr>
                <w:rFonts w:hint="eastAsia" w:ascii="方正仿宋_GBK" w:hAnsi="方正仿宋_GBK" w:eastAsia="方正仿宋_GBK" w:cs="方正仿宋_GBK"/>
                <w:color w:val="000000"/>
                <w:szCs w:val="21"/>
                <w:lang w:val="en-US" w:eastAsia="zh-CN"/>
              </w:rPr>
              <w:t>9</w:t>
            </w:r>
            <w:r>
              <w:rPr>
                <w:rFonts w:hint="eastAsia" w:ascii="方正仿宋_GBK" w:hAnsi="方正仿宋_GBK" w:eastAsia="方正仿宋_GBK" w:cs="方正仿宋_GBK"/>
                <w:color w:val="000000"/>
                <w:szCs w:val="21"/>
              </w:rPr>
              <w:t>年</w:t>
            </w:r>
          </w:p>
        </w:tc>
        <w:tc>
          <w:tcPr>
            <w:tcW w:w="1309"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w:t>
            </w:r>
            <w:r>
              <w:rPr>
                <w:rFonts w:hint="eastAsia" w:ascii="方正仿宋_GBK" w:hAnsi="方正仿宋_GBK" w:eastAsia="方正仿宋_GBK" w:cs="方正仿宋_GBK"/>
                <w:color w:val="000000"/>
                <w:szCs w:val="21"/>
                <w:lang w:val="en-US" w:eastAsia="zh-CN"/>
              </w:rPr>
              <w:t>20</w:t>
            </w:r>
            <w:r>
              <w:rPr>
                <w:rFonts w:hint="eastAsia" w:ascii="方正仿宋_GBK" w:hAnsi="方正仿宋_GBK" w:eastAsia="方正仿宋_GBK" w:cs="方正仿宋_GBK"/>
                <w:color w:val="000000"/>
                <w:szCs w:val="21"/>
              </w:rPr>
              <w:t>年</w:t>
            </w:r>
          </w:p>
        </w:tc>
        <w:tc>
          <w:tcPr>
            <w:tcW w:w="1311"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202</w:t>
            </w:r>
            <w:r>
              <w:rPr>
                <w:rFonts w:hint="eastAsia" w:ascii="方正仿宋_GBK" w:hAnsi="方正仿宋_GBK" w:eastAsia="方正仿宋_GBK" w:cs="方正仿宋_GBK"/>
                <w:color w:val="000000"/>
                <w:szCs w:val="21"/>
                <w:lang w:val="en-US" w:eastAsia="zh-CN"/>
              </w:rPr>
              <w:t>1</w:t>
            </w:r>
            <w:r>
              <w:rPr>
                <w:rFonts w:hint="eastAsia" w:ascii="方正仿宋_GBK" w:hAnsi="方正仿宋_GBK" w:eastAsia="方正仿宋_GBK" w:cs="方正仿宋_GBK"/>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vMerge w:val="continue"/>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217"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11"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634" w:type="dxa"/>
            <w:gridSpan w:val="8"/>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是否在广东“智慧团建”系统完成在线报到</w:t>
            </w:r>
          </w:p>
        </w:tc>
        <w:tc>
          <w:tcPr>
            <w:tcW w:w="4437" w:type="dxa"/>
            <w:gridSpan w:val="9"/>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0" w:hRule="atLeast"/>
          <w:jc w:val="center"/>
        </w:trPr>
        <w:tc>
          <w:tcPr>
            <w:tcW w:w="1167" w:type="dxa"/>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简      历</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学习和工作</w:t>
            </w:r>
          </w:p>
        </w:tc>
        <w:tc>
          <w:tcPr>
            <w:tcW w:w="7904" w:type="dxa"/>
            <w:gridSpan w:val="16"/>
            <w:vAlign w:val="center"/>
          </w:tcPr>
          <w:p>
            <w:pPr>
              <w:snapToGrid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167" w:type="dxa"/>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pacing w:val="-6"/>
                <w:szCs w:val="21"/>
              </w:rPr>
            </w:pPr>
            <w:r>
              <w:rPr>
                <w:rFonts w:hint="eastAsia" w:ascii="方正仿宋_GBK" w:hAnsi="方正仿宋_GBK" w:eastAsia="方正仿宋_GBK" w:cs="方正仿宋_GBK"/>
                <w:spacing w:val="-6"/>
                <w:w w:val="108"/>
                <w:szCs w:val="21"/>
              </w:rPr>
              <w:t>近五年获得县市级以上荣誉情况</w:t>
            </w:r>
          </w:p>
        </w:tc>
        <w:tc>
          <w:tcPr>
            <w:tcW w:w="7904" w:type="dxa"/>
            <w:gridSpan w:val="16"/>
            <w:vAlign w:val="center"/>
          </w:tcPr>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577" w:type="dxa"/>
            <w:gridSpan w:val="2"/>
            <w:tcMar>
              <w:top w:w="57" w:type="dxa"/>
              <w:bottom w:w="57" w:type="dxa"/>
            </w:tcMar>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情况</w:t>
            </w:r>
          </w:p>
        </w:tc>
        <w:tc>
          <w:tcPr>
            <w:tcW w:w="7494" w:type="dxa"/>
            <w:gridSpan w:val="15"/>
            <w:tcMar>
              <w:top w:w="57" w:type="dxa"/>
              <w:bottom w:w="57" w:type="dxa"/>
            </w:tcMar>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rPr>
                <w:rFonts w:hint="eastAsia" w:ascii="方正仿宋_GBK" w:hAnsi="方正仿宋_GBK" w:eastAsia="方正仿宋_GBK" w:cs="方正仿宋_GBK"/>
              </w:rPr>
            </w:pPr>
          </w:p>
          <w:p>
            <w:pPr>
              <w:pStyle w:val="4"/>
              <w:adjustRightInd/>
              <w:spacing w:line="240" w:lineRule="exact"/>
              <w:jc w:val="left"/>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1577" w:type="dxa"/>
            <w:gridSpan w:val="2"/>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494" w:type="dxa"/>
            <w:gridSpan w:val="15"/>
            <w:tcMar>
              <w:top w:w="57" w:type="dxa"/>
              <w:bottom w:w="57" w:type="dxa"/>
            </w:tcMar>
            <w:vAlign w:val="center"/>
          </w:tcPr>
          <w:p>
            <w:pPr>
              <w:snapToGrid w:val="0"/>
              <w:ind w:right="113"/>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8" w:hRule="atLeast"/>
          <w:jc w:val="center"/>
        </w:trPr>
        <w:tc>
          <w:tcPr>
            <w:tcW w:w="1577" w:type="dxa"/>
            <w:gridSpan w:val="2"/>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所在单位团组织意见</w:t>
            </w:r>
          </w:p>
        </w:tc>
        <w:tc>
          <w:tcPr>
            <w:tcW w:w="2971" w:type="dxa"/>
            <w:gridSpan w:val="5"/>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ind w:firstLine="1680" w:firstLineChars="8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left="113" w:right="113"/>
              <w:jc w:val="center"/>
              <w:rPr>
                <w:rFonts w:hint="eastAsia" w:ascii="方正仿宋_GBK" w:hAnsi="方正仿宋_GBK" w:eastAsia="方正仿宋_GBK" w:cs="方正仿宋_GBK"/>
                <w:szCs w:val="21"/>
              </w:rPr>
            </w:pPr>
          </w:p>
        </w:tc>
        <w:tc>
          <w:tcPr>
            <w:tcW w:w="1441" w:type="dxa"/>
            <w:gridSpan w:val="4"/>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所在单位上级党组织或上级</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党组织纪检机关意见</w:t>
            </w:r>
          </w:p>
        </w:tc>
        <w:tc>
          <w:tcPr>
            <w:tcW w:w="3082" w:type="dxa"/>
            <w:gridSpan w:val="6"/>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rPr>
                <w:rFonts w:hint="eastAsia" w:ascii="方正仿宋_GBK" w:hAnsi="方正仿宋_GBK" w:eastAsia="方正仿宋_GBK" w:cs="方正仿宋_GBK"/>
                <w:szCs w:val="21"/>
              </w:rPr>
            </w:pPr>
          </w:p>
          <w:p>
            <w:pPr>
              <w:snapToGrid w:val="0"/>
              <w:ind w:firstLine="1470" w:firstLineChars="7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right="113"/>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jc w:val="center"/>
        </w:trPr>
        <w:tc>
          <w:tcPr>
            <w:tcW w:w="1577" w:type="dxa"/>
            <w:gridSpan w:val="2"/>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党组织意见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40"/>
                <w:kern w:val="10"/>
                <w:szCs w:val="21"/>
              </w:rPr>
              <w:t xml:space="preserve"> 所在单位</w:t>
            </w:r>
          </w:p>
        </w:tc>
        <w:tc>
          <w:tcPr>
            <w:tcW w:w="2954" w:type="dxa"/>
            <w:gridSpan w:val="4"/>
            <w:tcMar>
              <w:top w:w="57" w:type="dxa"/>
              <w:bottom w:w="57" w:type="dxa"/>
            </w:tcMar>
            <w:vAlign w:val="center"/>
          </w:tcPr>
          <w:p>
            <w:pPr>
              <w:snapToGrid w:val="0"/>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458" w:type="dxa"/>
            <w:gridSpan w:val="5"/>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    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市级团委</w:t>
            </w:r>
          </w:p>
        </w:tc>
        <w:tc>
          <w:tcPr>
            <w:tcW w:w="3082" w:type="dxa"/>
            <w:gridSpan w:val="6"/>
            <w:tcMar>
              <w:top w:w="57" w:type="dxa"/>
              <w:bottom w:w="57"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说明：1.所属类别指党政机关、事业单位、普通高校、普通中学、中等职业学校、国有企业、集体企业、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2.所在单位党组织、团的领导机关必须从严审核申报对象是否存在不予参评的情形不符合条件后填写推荐意见。</w:t>
      </w:r>
    </w:p>
    <w:p>
      <w:pPr>
        <w:pStyle w:val="7"/>
        <w:widowControl w:val="0"/>
        <w:adjustRightInd w:val="0"/>
        <w:snapToGrid w:val="0"/>
        <w:spacing w:before="0" w:beforeAutospacing="0" w:after="0" w:afterAutospacing="0"/>
        <w:ind w:firstLine="420" w:firstLineChars="200"/>
        <w:jc w:val="both"/>
        <w:rPr>
          <w:sz w:val="21"/>
          <w:szCs w:val="21"/>
        </w:rPr>
      </w:pPr>
      <w:r>
        <w:rPr>
          <w:rFonts w:hint="eastAsia" w:ascii="方正仿宋_GBK" w:hAnsi="方正仿宋_GBK" w:eastAsia="方正仿宋_GBK" w:cs="方正仿宋_GBK"/>
          <w:sz w:val="21"/>
          <w:szCs w:val="21"/>
        </w:rPr>
        <w:t>3.请勿更改申报表格式，保持本表在两页纸内，纸质版请双面打印。</w:t>
      </w:r>
      <w:r>
        <w:rPr>
          <w:rFonts w:hint="eastAsia" w:ascii="方正仿宋_GBK" w:hAnsi="方正仿宋_GBK" w:eastAsia="方正仿宋_GBK" w:cs="方正仿宋_GBK"/>
          <w:color w:val="000000"/>
          <w:sz w:val="30"/>
          <w:szCs w:val="30"/>
        </w:rPr>
        <w:br w:type="page"/>
      </w:r>
    </w:p>
    <w:p>
      <w:pPr>
        <w:pStyle w:val="3"/>
        <w:spacing w:line="360" w:lineRule="auto"/>
        <w:ind w:firstLine="0"/>
        <w:rPr>
          <w:rFonts w:ascii="黑体" w:hAnsi="黑体" w:eastAsia="黑体" w:cs="黑体"/>
          <w:color w:val="000000"/>
          <w:sz w:val="30"/>
          <w:szCs w:val="30"/>
        </w:rPr>
      </w:pPr>
    </w:p>
    <w:p>
      <w:pPr>
        <w:adjustRightInd w:val="0"/>
        <w:spacing w:after="156" w:afterLines="50" w:line="480" w:lineRule="exact"/>
        <w:jc w:val="center"/>
        <w:rPr>
          <w:rFonts w:ascii="方正小标宋简体" w:eastAsia="方正小标宋简体"/>
          <w:szCs w:val="21"/>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年度“广东省优秀共青团干部”申报表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981"/>
        <w:gridCol w:w="1405"/>
        <w:gridCol w:w="132"/>
        <w:gridCol w:w="1503"/>
        <w:gridCol w:w="108"/>
        <w:gridCol w:w="207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    名</w:t>
            </w:r>
          </w:p>
        </w:tc>
        <w:tc>
          <w:tcPr>
            <w:tcW w:w="9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140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性    别</w:t>
            </w:r>
          </w:p>
        </w:tc>
        <w:tc>
          <w:tcPr>
            <w:tcW w:w="1743"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20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民  族</w:t>
            </w:r>
          </w:p>
        </w:tc>
        <w:tc>
          <w:tcPr>
            <w:tcW w:w="9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出生年月</w:t>
            </w:r>
          </w:p>
        </w:tc>
        <w:tc>
          <w:tcPr>
            <w:tcW w:w="9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140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743"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20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  历</w:t>
            </w:r>
          </w:p>
        </w:tc>
        <w:tc>
          <w:tcPr>
            <w:tcW w:w="9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24"/>
                <w:kern w:val="10"/>
                <w:szCs w:val="21"/>
              </w:rPr>
              <w:t>身份证号</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74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24"/>
                <w:kern w:val="10"/>
                <w:szCs w:val="21"/>
              </w:rPr>
              <w:t>联系电话</w:t>
            </w:r>
          </w:p>
        </w:tc>
        <w:tc>
          <w:tcPr>
            <w:tcW w:w="297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 w:val="15"/>
                <w:szCs w:val="15"/>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工作单位及</w:t>
            </w:r>
            <w:r>
              <w:rPr>
                <w:rFonts w:hint="eastAsia" w:ascii="方正仿宋_GBK" w:hAnsi="方正仿宋_GBK" w:eastAsia="方正仿宋_GBK" w:cs="方正仿宋_GBK"/>
                <w:spacing w:val="24"/>
                <w:kern w:val="10"/>
                <w:szCs w:val="21"/>
              </w:rPr>
              <w:t>职务</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74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是否完成年度团籍注册</w:t>
            </w:r>
          </w:p>
        </w:tc>
        <w:tc>
          <w:tcPr>
            <w:tcW w:w="297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p>
        </w:tc>
        <w:tc>
          <w:tcPr>
            <w:tcW w:w="1743"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tc>
        <w:tc>
          <w:tcPr>
            <w:tcW w:w="2978" w:type="dxa"/>
            <w:gridSpan w:val="2"/>
            <w:tcBorders>
              <w:top w:val="single" w:color="auto" w:sz="4" w:space="0"/>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4"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zCs w:val="21"/>
              </w:rPr>
              <w:t>任团干时间</w:t>
            </w:r>
          </w:p>
        </w:tc>
        <w:tc>
          <w:tcPr>
            <w:tcW w:w="2386" w:type="dxa"/>
            <w:gridSpan w:val="2"/>
            <w:tcBorders>
              <w:top w:val="single" w:color="auto" w:sz="4" w:space="0"/>
              <w:left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c>
          <w:tcPr>
            <w:tcW w:w="3818"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年度本人所属团组织述职评议考核综合评价等次（等次：好、较好、一般、差）</w:t>
            </w:r>
          </w:p>
        </w:tc>
        <w:tc>
          <w:tcPr>
            <w:tcW w:w="903" w:type="dxa"/>
            <w:tcBorders>
              <w:top w:val="single" w:color="auto" w:sz="4" w:space="0"/>
              <w:left w:val="single" w:color="000000"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8"/>
                <w:szCs w:val="8"/>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4" w:type="dxa"/>
            <w:tcBorders>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团干类型</w:t>
            </w:r>
          </w:p>
        </w:tc>
        <w:tc>
          <w:tcPr>
            <w:tcW w:w="2386" w:type="dxa"/>
            <w:gridSpan w:val="2"/>
            <w:tcBorders>
              <w:left w:val="single" w:color="auto"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（专职、兼职、挂职）</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c>
          <w:tcPr>
            <w:tcW w:w="3818"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个人202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年度工作考核结果（等次：优秀、称职、基本称职、不称职；未考核年度填写“无”）</w:t>
            </w:r>
          </w:p>
        </w:tc>
        <w:tc>
          <w:tcPr>
            <w:tcW w:w="903" w:type="dxa"/>
            <w:tcBorders>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964" w:type="dxa"/>
            <w:tcBorders>
              <w:top w:val="single" w:color="auto" w:sz="4" w:space="0"/>
              <w:left w:val="single" w:color="auto" w:sz="4" w:space="0"/>
              <w:bottom w:val="single" w:color="auto" w:sz="4" w:space="0"/>
              <w:right w:val="single" w:color="000000"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w:t>
            </w:r>
          </w:p>
          <w:p>
            <w:pPr>
              <w:spacing w:line="240" w:lineRule="exact"/>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zCs w:val="21"/>
              </w:rPr>
              <w:t>所在团支部id</w:t>
            </w:r>
          </w:p>
        </w:tc>
        <w:tc>
          <w:tcPr>
            <w:tcW w:w="2386" w:type="dxa"/>
            <w:gridSpan w:val="2"/>
            <w:tcBorders>
              <w:top w:val="single" w:color="auto" w:sz="4" w:space="0"/>
              <w:left w:val="single" w:color="000000" w:sz="4" w:space="0"/>
              <w:bottom w:val="single" w:color="auto" w:sz="4" w:space="0"/>
              <w:right w:val="single" w:color="000000"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w:t>
            </w:r>
          </w:p>
          <w:p>
            <w:pPr>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z w:val="15"/>
                <w:szCs w:val="15"/>
              </w:rPr>
              <w:t>不用填写此项）</w:t>
            </w:r>
          </w:p>
        </w:tc>
        <w:tc>
          <w:tcPr>
            <w:tcW w:w="1743" w:type="dxa"/>
            <w:gridSpan w:val="3"/>
            <w:tcBorders>
              <w:top w:val="single" w:color="auto" w:sz="4" w:space="0"/>
              <w:left w:val="single" w:color="000000" w:sz="4" w:space="0"/>
              <w:bottom w:val="single" w:color="auto" w:sz="4" w:space="0"/>
              <w:right w:val="single" w:color="000000"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pacing w:val="24"/>
                <w:kern w:val="10"/>
                <w:szCs w:val="21"/>
              </w:rPr>
              <w:t>本人在</w:t>
            </w:r>
          </w:p>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pacing w:val="24"/>
                <w:kern w:val="10"/>
                <w:szCs w:val="21"/>
              </w:rPr>
              <w:t>“i志愿”系统记录的志愿服务时长</w:t>
            </w:r>
          </w:p>
        </w:tc>
        <w:tc>
          <w:tcPr>
            <w:tcW w:w="2978" w:type="dxa"/>
            <w:gridSpan w:val="2"/>
            <w:tcBorders>
              <w:top w:val="single" w:color="auto" w:sz="4" w:space="0"/>
              <w:left w:val="single" w:color="000000"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pacing w:val="24"/>
                <w:kern w:val="10"/>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vMerge w:val="restart"/>
            <w:tcBorders>
              <w:top w:val="single" w:color="auto" w:sz="4" w:space="0"/>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pacing w:val="24"/>
                <w:kern w:val="10"/>
                <w:szCs w:val="21"/>
              </w:rPr>
              <w:t>广东“智慧团建”应用情况</w:t>
            </w: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是否完成在线报到</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（作为团员）</w:t>
            </w:r>
          </w:p>
        </w:tc>
        <w:tc>
          <w:tcPr>
            <w:tcW w:w="1743"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c>
          <w:tcPr>
            <w:tcW w:w="2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是否入驻团干部移动端并完成团干报到</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vMerge w:val="continue"/>
            <w:tcBorders>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pacing w:val="24"/>
                <w:kern w:val="10"/>
                <w:szCs w:val="21"/>
              </w:rPr>
            </w:pP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本人任职团组织及所有</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下级团组织平均业务</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及时响应率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1743"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c>
          <w:tcPr>
            <w:tcW w:w="2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本人任职团组织及所有下级团组织团员连续</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3个月未交团费比例</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 作 简 历</w:t>
            </w:r>
          </w:p>
        </w:tc>
        <w:tc>
          <w:tcPr>
            <w:tcW w:w="7107" w:type="dxa"/>
            <w:gridSpan w:val="7"/>
            <w:tcBorders>
              <w:top w:val="single" w:color="auto" w:sz="4" w:space="0"/>
              <w:left w:val="single" w:color="auto" w:sz="4" w:space="0"/>
              <w:bottom w:val="single" w:color="auto" w:sz="4" w:space="0"/>
              <w:right w:val="single" w:color="auto" w:sz="4" w:space="0"/>
            </w:tcBorders>
          </w:tcPr>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spacing w:val="-18"/>
                <w:szCs w:val="21"/>
              </w:rPr>
            </w:pPr>
            <w:r>
              <w:rPr>
                <w:rFonts w:hint="eastAsia" w:ascii="方正仿宋_GBK" w:hAnsi="方正仿宋_GBK" w:eastAsia="方正仿宋_GBK" w:cs="方正仿宋_GBK"/>
                <w:spacing w:val="-18"/>
                <w:szCs w:val="21"/>
              </w:rPr>
              <w:t xml:space="preserve">从 事 团 工 作 经 历 </w:t>
            </w:r>
          </w:p>
        </w:tc>
        <w:tc>
          <w:tcPr>
            <w:tcW w:w="7107" w:type="dxa"/>
            <w:gridSpan w:val="7"/>
            <w:tcBorders>
              <w:top w:val="single" w:color="auto" w:sz="4" w:space="0"/>
              <w:left w:val="single" w:color="auto" w:sz="4" w:space="0"/>
              <w:bottom w:val="single" w:color="auto" w:sz="4" w:space="0"/>
              <w:right w:val="single" w:color="auto" w:sz="4" w:space="0"/>
            </w:tcBorders>
          </w:tcPr>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LrV"/>
            <w:vAlign w:val="center"/>
          </w:tcPr>
          <w:p>
            <w:pPr>
              <w:snapToGrid w:val="0"/>
              <w:ind w:left="113" w:right="113"/>
              <w:jc w:val="center"/>
              <w:rPr>
                <w:rFonts w:hint="eastAsia" w:ascii="方正仿宋_GBK" w:hAnsi="方正仿宋_GBK" w:eastAsia="方正仿宋_GBK" w:cs="方正仿宋_GBK"/>
                <w:w w:val="110"/>
              </w:rPr>
            </w:pPr>
            <w:r>
              <w:rPr>
                <w:rFonts w:hint="eastAsia" w:ascii="方正仿宋_GBK" w:hAnsi="方正仿宋_GBK" w:eastAsia="方正仿宋_GBK" w:cs="方正仿宋_GBK"/>
                <w:w w:val="110"/>
              </w:rPr>
              <w:t>近五年获得县市级团委</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以上荣誉情况</w:t>
            </w:r>
          </w:p>
        </w:tc>
        <w:tc>
          <w:tcPr>
            <w:tcW w:w="710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40"/>
                <w:kern w:val="10"/>
                <w:szCs w:val="21"/>
              </w:rPr>
            </w:pPr>
            <w:r>
              <w:rPr>
                <w:rFonts w:hint="eastAsia" w:ascii="方正仿宋_GBK" w:hAnsi="方正仿宋_GBK" w:eastAsia="方正仿宋_GBK" w:cs="方正仿宋_GBK"/>
                <w:spacing w:val="-20"/>
                <w:kern w:val="2"/>
                <w:szCs w:val="21"/>
              </w:rPr>
              <w:t>情况</w:t>
            </w:r>
          </w:p>
        </w:tc>
        <w:tc>
          <w:tcPr>
            <w:tcW w:w="7107"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107"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right="113"/>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 </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所在单位团组织意见</w:t>
            </w:r>
          </w:p>
        </w:tc>
        <w:tc>
          <w:tcPr>
            <w:tcW w:w="2518" w:type="dxa"/>
            <w:gridSpan w:val="3"/>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503" w:type="dxa"/>
            <w:tcBorders>
              <w:top w:val="single" w:color="auto" w:sz="4" w:space="0"/>
              <w:left w:val="single" w:color="auto" w:sz="4" w:space="0"/>
              <w:bottom w:val="single" w:color="auto" w:sz="4" w:space="0"/>
            </w:tcBorders>
            <w:tcMar>
              <w:top w:w="57" w:type="dxa"/>
              <w:left w:w="108" w:type="dxa"/>
              <w:bottom w:w="57" w:type="dxa"/>
              <w:right w:w="108"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06"/>
              </w:rPr>
              <w:t>所在单位上级党组织或上级党组织纪检机关意见</w:t>
            </w:r>
          </w:p>
        </w:tc>
        <w:tc>
          <w:tcPr>
            <w:tcW w:w="3086" w:type="dxa"/>
            <w:gridSpan w:val="3"/>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ind w:firstLine="1470" w:firstLineChars="7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w w:val="110"/>
              </w:rPr>
            </w:pPr>
            <w:r>
              <w:rPr>
                <w:rFonts w:hint="eastAsia" w:ascii="方正仿宋_GBK" w:hAnsi="方正仿宋_GBK" w:eastAsia="方正仿宋_GBK" w:cs="方正仿宋_GBK"/>
                <w:w w:val="110"/>
              </w:rPr>
              <w:t>党组织意见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所在单位</w:t>
            </w:r>
          </w:p>
        </w:tc>
        <w:tc>
          <w:tcPr>
            <w:tcW w:w="2518"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5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w w:val="110"/>
              </w:rPr>
            </w:pPr>
            <w:r>
              <w:rPr>
                <w:rFonts w:hint="eastAsia" w:ascii="方正仿宋_GBK" w:hAnsi="方正仿宋_GBK" w:eastAsia="方正仿宋_GBK" w:cs="方正仿宋_GBK"/>
                <w:w w:val="110"/>
              </w:rPr>
              <w:t>意    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市级团委</w:t>
            </w:r>
          </w:p>
        </w:tc>
        <w:tc>
          <w:tcPr>
            <w:tcW w:w="308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31" o:spt="75" type="#_x0000_t75" style="height:30.45pt;width:224.8pt;" o:ole="t" filled="f" o:preferrelative="t" stroked="f" coordsize="21600,21600">
            <v:path/>
            <v:fill on="f" focussize="0,0"/>
            <v:stroke on="f"/>
            <v:imagedata r:id="rId8" o:title=""/>
            <o:lock v:ext="edit" aspectratio="t"/>
            <w10:wrap type="none"/>
            <w10:anchorlock/>
          </v:shape>
          <o:OLEObject Type="Embed" ProgID="Equation.3" ShapeID="_x0000_i1031" DrawAspect="Content" ObjectID="_1468075731" r:id="rId17">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32" o:spt="75" type="#_x0000_t75" style="height:30.45pt;width:120.9pt;" o:ole="t" filled="f" o:preferrelative="t" stroked="f" coordsize="21600,21600">
            <v:path/>
            <v:fill on="f" focussize="0,0"/>
            <v:stroke on="f"/>
            <v:imagedata r:id="rId10" o:title=""/>
            <o:lock v:ext="edit" aspectratio="t"/>
            <w10:wrap type="none"/>
            <w10:anchorlock/>
          </v:shape>
          <o:OLEObject Type="Embed" ProgID="Equation.3" ShapeID="_x0000_i1032" DrawAspect="Content" ObjectID="_1468075732" r:id="rId18">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本级及下级团组织班子成员规范配备率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3" o:spt="75" type="#_x0000_t75" style="height:30.45pt;width:160.6pt;" o:ole="t" filled="f" o:preferrelative="t" stroked="f" coordsize="21600,21600">
            <v:path/>
            <v:fill on="f" focussize="0,0"/>
            <v:stroke on="f"/>
            <v:imagedata r:id="rId12" o:title=""/>
            <o:lock v:ext="edit" aspectratio="t"/>
            <w10:wrap type="none"/>
            <w10:anchorlock/>
          </v:shape>
          <o:OLEObject Type="Embed" ProgID="Equation.3" ShapeID="_x0000_i1033" DrawAspect="Content" ObjectID="_1468075733" r:id="rId19">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p>
    <w:p>
      <w:pPr>
        <w:widowControl w:val="0"/>
        <w:adjustRightInd w:val="0"/>
        <w:snapToGrid w:val="0"/>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szCs w:val="21"/>
        </w:rPr>
        <w:t>.请勿更改申报表格式，保持本表在两页纸内，纸质版请双面打印。</w:t>
      </w:r>
    </w:p>
    <w:p>
      <w:pPr>
        <w:widowControl w:val="0"/>
        <w:adjustRightInd w:val="0"/>
        <w:snapToGrid w:val="0"/>
        <w:ind w:firstLine="420" w:firstLineChars="200"/>
        <w:rPr>
          <w:rFonts w:hint="eastAsia" w:ascii="方正仿宋_GBK" w:hAnsi="方正仿宋_GBK" w:eastAsia="方正仿宋_GBK" w:cs="方正仿宋_GBK"/>
          <w:szCs w:val="21"/>
        </w:rPr>
      </w:pPr>
    </w:p>
    <w:p>
      <w:pPr>
        <w:spacing w:line="400" w:lineRule="exact"/>
        <w:rPr>
          <w:rFonts w:ascii="方正黑体_GBK" w:hAnsi="方正黑体_GBK" w:eastAsia="方正黑体_GBK" w:cs="方正黑体_GBK"/>
          <w:sz w:val="30"/>
          <w:szCs w:val="30"/>
        </w:rPr>
      </w:pPr>
    </w:p>
    <w:p>
      <w:pPr>
        <w:spacing w:line="480" w:lineRule="exact"/>
        <w:jc w:val="center"/>
        <w:rPr>
          <w:rFonts w:eastAsia="方正小标宋简体"/>
          <w:bCs/>
          <w:sz w:val="36"/>
          <w:szCs w:val="36"/>
        </w:rPr>
      </w:pPr>
      <w:r>
        <w:rPr>
          <w:rFonts w:hint="eastAsia" w:ascii="方正小标宋简体" w:hAnsi="方正小标宋简体" w:eastAsia="方正小标宋简体" w:cs="方正小标宋简体"/>
          <w:bCs/>
          <w:sz w:val="36"/>
          <w:szCs w:val="36"/>
          <w:lang w:eastAsia="zh-CN"/>
        </w:rPr>
        <w:t>2021-2022</w:t>
      </w:r>
      <w:r>
        <w:rPr>
          <w:rFonts w:hint="eastAsia" w:ascii="方正小标宋简体" w:hAnsi="方正小标宋简体" w:eastAsia="方正小标宋简体" w:cs="方正小标宋简体"/>
          <w:bCs/>
          <w:sz w:val="36"/>
          <w:szCs w:val="36"/>
        </w:rPr>
        <w:t>年度“</w:t>
      </w:r>
      <w:r>
        <w:rPr>
          <w:rFonts w:hint="eastAsia" w:eastAsia="方正小标宋简体"/>
          <w:bCs/>
          <w:sz w:val="36"/>
          <w:szCs w:val="36"/>
        </w:rPr>
        <w:t>广东省五四红旗团委标兵”申报表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6"/>
        <w:gridCol w:w="1261"/>
        <w:gridCol w:w="9"/>
        <w:gridCol w:w="1016"/>
        <w:gridCol w:w="1323"/>
        <w:gridCol w:w="375"/>
        <w:gridCol w:w="972"/>
        <w:gridCol w:w="148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团委全称</w:t>
            </w:r>
          </w:p>
        </w:tc>
        <w:tc>
          <w:tcPr>
            <w:tcW w:w="36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所在单位全称</w:t>
            </w:r>
          </w:p>
        </w:tc>
        <w:tc>
          <w:tcPr>
            <w:tcW w:w="36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36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1450"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年发展团员人数</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年发展团员编号使用率</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情  况</w:t>
            </w:r>
          </w:p>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团干部</w:t>
            </w: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团委委员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人数</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专职团干部数</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兼职团干部数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团委书记是否同级党委委员</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团委书记能否</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列席同级党委会议</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团委最近一次</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换届时间</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127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团员连续3个月未交团费比例（截至202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本级及所有下级团组织党史学习教育开展率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50" w:type="dxa"/>
            <w:gridSpan w:val="2"/>
            <w:vMerge w:val="continue"/>
            <w:tcBorders>
              <w:left w:val="single" w:color="auto" w:sz="4" w:space="0"/>
              <w:right w:val="single" w:color="auto" w:sz="4" w:space="0"/>
            </w:tcBorders>
            <w:shd w:val="clear" w:color="auto" w:fill="CFCECE"/>
            <w:vAlign w:val="center"/>
          </w:tcPr>
          <w:p>
            <w:pPr>
              <w:jc w:val="left"/>
              <w:rPr>
                <w:rFonts w:hint="eastAsia" w:ascii="方正仿宋_GBK" w:hAnsi="方正仿宋_GBK" w:eastAsia="方正仿宋_GBK" w:cs="方正仿宋_GBK"/>
                <w:szCs w:val="21"/>
              </w:rPr>
            </w:pPr>
          </w:p>
        </w:tc>
        <w:tc>
          <w:tcPr>
            <w:tcW w:w="12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lang w:val="en-US" w:eastAsia="zh-CN"/>
              </w:rPr>
              <w:t>学校领域</w:t>
            </w:r>
            <w:r>
              <w:rPr>
                <w:rFonts w:hint="eastAsia" w:ascii="方正仿宋_GBK" w:hAnsi="方正仿宋_GBK" w:eastAsia="方正仿宋_GBK" w:cs="方正仿宋_GBK"/>
                <w:szCs w:val="21"/>
              </w:rPr>
              <w:t>发展团员编号使用率</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pPr>
          </w:p>
        </w:tc>
        <w:tc>
          <w:tcPr>
            <w:tcW w:w="13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本级及下级团组织按期换届率</w:t>
            </w:r>
            <w:r>
              <w:rPr>
                <w:rFonts w:hint="eastAsia" w:ascii="方正仿宋_GBK" w:hAnsi="方正仿宋_GBK" w:eastAsia="方正仿宋_GBK" w:cs="方正仿宋_GBK"/>
                <w:szCs w:val="21"/>
              </w:rPr>
              <w:t>（截至</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方正仿宋_GBK" w:hAnsi="方正仿宋_GBK" w:eastAsia="方正仿宋_GBK" w:cs="方正仿宋_GBK"/>
                <w:szCs w:val="21"/>
                <w:lang w:val="en-US" w:eastAsia="zh-CN"/>
              </w:rPr>
              <w:t>本级及所有下级团组织班子成员规范配备率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450" w:type="dxa"/>
            <w:gridSpan w:val="2"/>
            <w:vMerge w:val="restart"/>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本地本单位在“i志愿”平台开展志愿活动情况</w:t>
            </w:r>
          </w:p>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.01至202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.12）</w:t>
            </w:r>
          </w:p>
        </w:tc>
        <w:tc>
          <w:tcPr>
            <w:tcW w:w="3609"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年活动开展数</w:t>
            </w:r>
          </w:p>
        </w:tc>
        <w:tc>
          <w:tcPr>
            <w:tcW w:w="401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年人均志愿服务时长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1450" w:type="dxa"/>
            <w:gridSpan w:val="2"/>
            <w:vMerge w:val="continue"/>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p>
        </w:tc>
        <w:tc>
          <w:tcPr>
            <w:tcW w:w="3609"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401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5" w:hRule="atLeast"/>
          <w:jc w:val="center"/>
        </w:trPr>
        <w:tc>
          <w:tcPr>
            <w:tcW w:w="1444"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627" w:type="dxa"/>
            <w:gridSpan w:val="9"/>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7" w:hRule="atLeast"/>
          <w:jc w:val="center"/>
        </w:trPr>
        <w:tc>
          <w:tcPr>
            <w:tcW w:w="1444"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以及取得的效果</w:t>
            </w:r>
          </w:p>
        </w:tc>
        <w:tc>
          <w:tcPr>
            <w:tcW w:w="7627" w:type="dxa"/>
            <w:gridSpan w:val="9"/>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9" w:hRule="atLeast"/>
          <w:jc w:val="center"/>
        </w:trPr>
        <w:tc>
          <w:tcPr>
            <w:tcW w:w="1444"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627" w:type="dxa"/>
            <w:gridSpan w:val="9"/>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615"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3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63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说明：1.所属类别指党政机关、事业单位、普通高校、普通中学、中等职业学校、国有企业、集体企业、</w:t>
      </w:r>
      <w:r>
        <w:rPr>
          <w:rFonts w:hint="eastAsia" w:ascii="方正仿宋_GBK" w:hAnsi="方正仿宋_GBK" w:eastAsia="方正仿宋_GBK" w:cs="方正仿宋_GBK"/>
          <w:szCs w:val="21"/>
          <w:lang w:eastAsia="zh-CN"/>
        </w:rPr>
        <w:t>两新组织</w:t>
      </w:r>
      <w:r>
        <w:rPr>
          <w:rFonts w:hint="eastAsia" w:ascii="方正仿宋_GBK" w:hAnsi="方正仿宋_GBK" w:eastAsia="方正仿宋_GBK" w:cs="方正仿宋_GBK"/>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Cs w:val="21"/>
        </w:rPr>
        <w:t>其他。</w:t>
      </w:r>
    </w:p>
    <w:p>
      <w:pPr>
        <w:pStyle w:val="7"/>
        <w:widowControl w:val="0"/>
        <w:adjustRightInd w:val="0"/>
        <w:snapToGrid w:val="0"/>
        <w:spacing w:before="0" w:beforeAutospacing="0" w:after="0" w:afterAutospacing="0" w:line="240" w:lineRule="atLeast"/>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34" o:spt="75" type="#_x0000_t75" style="height:30.45pt;width:224.8pt;" o:ole="t" filled="f" o:preferrelative="t" stroked="f" coordsize="21600,21600">
            <v:path/>
            <v:fill on="f" focussize="0,0"/>
            <v:stroke on="f"/>
            <v:imagedata r:id="rId8" o:title=""/>
            <o:lock v:ext="edit" aspectratio="t"/>
            <w10:wrap type="none"/>
            <w10:anchorlock/>
          </v:shape>
          <o:OLEObject Type="Embed" ProgID="Equation.3" ShapeID="_x0000_i1034" DrawAspect="Content" ObjectID="_1468075734" r:id="rId20">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35" o:spt="75" type="#_x0000_t75" style="height:30.45pt;width:120.9pt;" o:ole="t" filled="f" o:preferrelative="t" stroked="f" coordsize="21600,21600">
            <v:path/>
            <v:fill on="f" focussize="0,0"/>
            <v:stroke on="f"/>
            <v:imagedata r:id="rId10" o:title=""/>
            <o:lock v:ext="edit" aspectratio="t"/>
            <w10:wrap type="none"/>
            <w10:anchorlock/>
          </v:shape>
          <o:OLEObject Type="Embed" ProgID="Equation.3" ShapeID="_x0000_i1035" DrawAspect="Content" ObjectID="_1468075735" r:id="rId21">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本级及下级团组织班子成员规范配备率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6" o:spt="75" type="#_x0000_t75" style="height:30.45pt;width:160.6pt;" o:ole="t" filled="f" o:preferrelative="t" stroked="f" coordsize="21600,21600">
            <v:path/>
            <v:fill on="f" focussize="0,0"/>
            <v:stroke on="f"/>
            <v:imagedata r:id="rId12" o:title=""/>
            <o:lock v:ext="edit" aspectratio="t"/>
            <w10:wrap type="none"/>
            <w10:anchorlock/>
          </v:shape>
          <o:OLEObject Type="Embed" ProgID="Equation.3" ShapeID="_x0000_i1036" DrawAspect="Content" ObjectID="_1468075736" r:id="rId22">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.请勿更改申报表格式，保持本表在两页纸内，纸质版请双面打印。</w:t>
      </w:r>
    </w:p>
    <w:p>
      <w:pPr>
        <w:pStyle w:val="7"/>
        <w:widowControl w:val="0"/>
        <w:adjustRightInd w:val="0"/>
        <w:snapToGrid w:val="0"/>
        <w:spacing w:before="0" w:beforeAutospacing="0" w:after="0" w:afterAutospacing="0"/>
        <w:rPr>
          <w:rFonts w:hint="eastAsia" w:ascii="方正仿宋_GBK" w:hAnsi="方正仿宋_GBK" w:eastAsia="方正仿宋_GBK" w:cs="方正仿宋_GBK"/>
          <w:sz w:val="30"/>
          <w:szCs w:val="30"/>
        </w:rPr>
        <w:sectPr>
          <w:pgSz w:w="11906" w:h="16838"/>
          <w:pgMar w:top="1418" w:right="1134" w:bottom="1418" w:left="1361" w:header="851" w:footer="964" w:gutter="0"/>
          <w:pgNumType w:fmt="numberInDash"/>
          <w:cols w:space="720" w:num="1"/>
          <w:docGrid w:type="lines" w:linePitch="312" w:charSpace="0"/>
        </w:sectPr>
      </w:pPr>
    </w:p>
    <w:p>
      <w:pPr>
        <w:pStyle w:val="7"/>
        <w:widowControl w:val="0"/>
        <w:adjustRightInd w:val="0"/>
        <w:snapToGrid w:val="0"/>
        <w:spacing w:before="0" w:beforeAutospacing="0" w:after="0" w:afterAutospacing="0" w:line="360" w:lineRule="exact"/>
        <w:rPr>
          <w:rFonts w:ascii="黑体" w:hAnsi="黑体" w:eastAsia="黑体" w:cs="黑体"/>
          <w:sz w:val="30"/>
          <w:szCs w:val="30"/>
        </w:rPr>
      </w:pP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年度“广东省五四红旗团（总）支部</w:t>
      </w: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rPr>
        <w:t>标兵”申报表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940"/>
        <w:gridCol w:w="940"/>
        <w:gridCol w:w="784"/>
        <w:gridCol w:w="156"/>
        <w:gridCol w:w="734"/>
        <w:gridCol w:w="206"/>
        <w:gridCol w:w="940"/>
        <w:gridCol w:w="161"/>
        <w:gridCol w:w="779"/>
        <w:gridCol w:w="849"/>
        <w:gridCol w:w="9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团支部全称</w:t>
            </w:r>
          </w:p>
        </w:tc>
        <w:tc>
          <w:tcPr>
            <w:tcW w:w="3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所在单位全称</w:t>
            </w:r>
          </w:p>
        </w:tc>
        <w:tc>
          <w:tcPr>
            <w:tcW w:w="3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3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年发展团员人数</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9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1545" w:type="dxa"/>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266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8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93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未交团费比例</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1545" w:type="dxa"/>
            <w:vMerge w:val="continue"/>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p>
        </w:tc>
        <w:tc>
          <w:tcPr>
            <w:tcW w:w="266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本级及所有下级团组织书记规范配备率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8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93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本级及所有下级团组织党史学习教育完成率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1545" w:type="dxa"/>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支部（总支）团员在“i志愿”平台有服务时长的志愿者数</w:t>
            </w:r>
          </w:p>
        </w:tc>
        <w:tc>
          <w:tcPr>
            <w:tcW w:w="26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“两制”完成率</w:t>
            </w:r>
          </w:p>
        </w:tc>
        <w:tc>
          <w:tcPr>
            <w:tcW w:w="130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年对标定级结果</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2" w:hRule="atLeast"/>
          <w:jc w:val="center"/>
        </w:trPr>
        <w:tc>
          <w:tcPr>
            <w:tcW w:w="1545"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526" w:type="dxa"/>
            <w:gridSpan w:val="12"/>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bl>
    <w:p>
      <w:pPr>
        <w:ind w:left="113" w:right="113"/>
        <w:jc w:val="center"/>
        <w:rPr>
          <w:rFonts w:hint="eastAsia" w:ascii="方正仿宋_GBK" w:hAnsi="方正仿宋_GBK" w:eastAsia="方正仿宋_GBK" w:cs="方正仿宋_GBK"/>
          <w:spacing w:val="30"/>
          <w:szCs w:val="21"/>
        </w:rPr>
        <w:sectPr>
          <w:footerReference r:id="rId5" w:type="default"/>
          <w:pgSz w:w="11906" w:h="16838"/>
          <w:pgMar w:top="1417" w:right="1134" w:bottom="1247" w:left="1361" w:header="851" w:footer="992" w:gutter="0"/>
          <w:pgNumType w:fmt="numberInDash"/>
          <w:cols w:space="0" w:num="1"/>
          <w:rtlGutter w:val="0"/>
          <w:docGrid w:type="lines" w:linePitch="312" w:charSpace="0"/>
        </w:sect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3554"/>
        <w:gridCol w:w="821"/>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7" w:hRule="atLeast"/>
          <w:jc w:val="center"/>
        </w:trPr>
        <w:tc>
          <w:tcPr>
            <w:tcW w:w="1545"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近三年来开展的主要活动情况以及取得的效果</w:t>
            </w:r>
          </w:p>
        </w:tc>
        <w:tc>
          <w:tcPr>
            <w:tcW w:w="7526" w:type="dxa"/>
            <w:gridSpan w:val="3"/>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atLeast"/>
          <w:jc w:val="center"/>
        </w:trPr>
        <w:tc>
          <w:tcPr>
            <w:tcW w:w="1545"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526" w:type="dxa"/>
            <w:gridSpan w:val="3"/>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554" w:type="dxa"/>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151" w:type="dxa"/>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说明：1.所属类别指党政机关、事业单位、普通高校、普通中学、中等职业学校、国有企业、集体企业、</w:t>
      </w:r>
      <w:r>
        <w:rPr>
          <w:rFonts w:hint="eastAsia" w:ascii="方正仿宋_GBK" w:hAnsi="方正仿宋_GBK" w:eastAsia="方正仿宋_GBK" w:cs="方正仿宋_GBK"/>
          <w:szCs w:val="21"/>
          <w:lang w:eastAsia="zh-CN"/>
        </w:rPr>
        <w:t>两新组织</w:t>
      </w:r>
      <w:r>
        <w:rPr>
          <w:rFonts w:hint="eastAsia" w:ascii="方正仿宋_GBK" w:hAnsi="方正仿宋_GBK" w:eastAsia="方正仿宋_GBK" w:cs="方正仿宋_GBK"/>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37" o:spt="75" type="#_x0000_t75" style="height:30.45pt;width:224.8pt;" o:ole="t" filled="f" o:preferrelative="t" stroked="f" coordsize="21600,21600">
            <v:path/>
            <v:fill on="f" focussize="0,0"/>
            <v:stroke on="f"/>
            <v:imagedata r:id="rId8" o:title=""/>
            <o:lock v:ext="edit" aspectratio="t"/>
            <w10:wrap type="none"/>
            <w10:anchorlock/>
          </v:shape>
          <o:OLEObject Type="Embed" ProgID="Equation.3" ShapeID="_x0000_i1037" DrawAspect="Content" ObjectID="_1468075737" r:id="rId23">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38" o:spt="75" type="#_x0000_t75" style="height:30.45pt;width:120.9pt;" o:ole="t" filled="f" o:preferrelative="t" stroked="f" coordsize="21600,21600">
            <v:path/>
            <v:fill on="f" focussize="0,0"/>
            <v:stroke on="f"/>
            <v:imagedata r:id="rId10" o:title=""/>
            <o:lock v:ext="edit" aspectratio="t"/>
            <w10:wrap type="none"/>
            <w10:anchorlock/>
          </v:shape>
          <o:OLEObject Type="Embed" ProgID="Equation.3" ShapeID="_x0000_i1038" DrawAspect="Content" ObjectID="_1468075738" r:id="rId24">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本级及下级团组织书记规范配备率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9" o:spt="75" type="#_x0000_t75" style="height:30.45pt;width:138.45pt;" o:ole="t" filled="f" o:preferrelative="t" stroked="f" coordsize="21600,21600">
            <v:path/>
            <v:fill on="f" focussize="0,0"/>
            <v:stroke on="f"/>
            <v:imagedata r:id="rId16" o:title=""/>
            <o:lock v:ext="edit" aspectratio="t"/>
            <w10:wrap type="none"/>
            <w10:anchorlock/>
          </v:shape>
          <o:OLEObject Type="Embed" ProgID="Equation.3" ShapeID="_x0000_i1039" DrawAspect="Content" ObjectID="_1468075739" r:id="rId25">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p>
    <w:p>
      <w:pPr>
        <w:pStyle w:val="7"/>
        <w:widowControl w:val="0"/>
        <w:adjustRightInd w:val="0"/>
        <w:snapToGrid w:val="0"/>
        <w:spacing w:before="0" w:beforeAutospacing="0" w:after="0" w:afterAutospacing="0"/>
        <w:ind w:firstLine="420" w:firstLineChars="200"/>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.请勿更改申报表格式，保持本表在两页纸内，纸质版请双面打印。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B5C7B"/>
    <w:rsid w:val="43E31668"/>
    <w:rsid w:val="62B33098"/>
    <w:rsid w:val="783B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6"/>
    </w:pPr>
    <w:rPr>
      <w:rFonts w:ascii="方正仿宋_GBK" w:hAnsi="方正仿宋_GBK" w:eastAsia="方正仿宋_GBK" w:cs="方正仿宋_GBK"/>
      <w:sz w:val="32"/>
      <w:szCs w:val="32"/>
      <w:lang w:val="zh-CN" w:bidi="zh-CN"/>
    </w:rPr>
  </w:style>
  <w:style w:type="paragraph" w:styleId="3">
    <w:name w:val="Body Text Indent"/>
    <w:basedOn w:val="1"/>
    <w:qFormat/>
    <w:uiPriority w:val="0"/>
    <w:pPr>
      <w:adjustRightInd w:val="0"/>
      <w:spacing w:line="312" w:lineRule="atLeast"/>
      <w:ind w:firstLine="432"/>
      <w:textAlignment w:val="baseline"/>
    </w:pPr>
    <w:rPr>
      <w:kern w:val="0"/>
      <w:szCs w:val="20"/>
    </w:rPr>
  </w:style>
  <w:style w:type="paragraph" w:styleId="4">
    <w:name w:val="Date"/>
    <w:basedOn w:val="1"/>
    <w:next w:val="1"/>
    <w:qFormat/>
    <w:uiPriority w:val="0"/>
    <w:pPr>
      <w:adjustRightInd w:val="0"/>
      <w:spacing w:line="312" w:lineRule="atLeast"/>
      <w:textAlignment w:val="baseline"/>
    </w:pPr>
    <w:rPr>
      <w:kern w:val="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oleObject" Target="embeddings/oleObject15.bin"/><Relationship Id="rId24" Type="http://schemas.openxmlformats.org/officeDocument/2006/relationships/oleObject" Target="embeddings/oleObject14.bin"/><Relationship Id="rId23" Type="http://schemas.openxmlformats.org/officeDocument/2006/relationships/oleObject" Target="embeddings/oleObject13.bin"/><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image" Target="media/image4.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2022-02-25T08:13:00Z</dcterms:created>
  <dc:creator>91658</dc:creator>
  <cp:lastModifiedBy>汤智勇</cp:lastModifiedBy>
  <dcterms:modified xsi:type="dcterms:W3CDTF">2022-02-25T08:39:32Z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8A48C060788241EDB1A940F963AEFC23</vt:lpwstr>
  </property>
</Properties>
</file>