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ABB4B3" w14:textId="77777777" w:rsidR="00D83D42" w:rsidRDefault="00D83D42" w:rsidP="00D83D42">
      <w:pPr>
        <w:spacing w:line="520" w:lineRule="exact"/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附件1</w:t>
      </w:r>
    </w:p>
    <w:p w14:paraId="73401D9A" w14:textId="77777777" w:rsidR="00D83D42" w:rsidRDefault="00D83D42" w:rsidP="00D83D42">
      <w:pPr>
        <w:rPr>
          <w:rFonts w:hint="eastAsia"/>
        </w:rPr>
      </w:pPr>
    </w:p>
    <w:p w14:paraId="7DBC9055" w14:textId="77777777" w:rsidR="00D83D42" w:rsidRDefault="00D83D42" w:rsidP="00D83D42">
      <w:pPr>
        <w:spacing w:line="520" w:lineRule="exact"/>
        <w:jc w:val="center"/>
        <w:rPr>
          <w:rFonts w:ascii="方正小标宋简体" w:eastAsia="方正小标宋简体" w:hAnsi="华文中宋" w:hint="eastAsia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2020年成人高考成绩和录取结果公布方式</w:t>
      </w:r>
    </w:p>
    <w:p w14:paraId="45FA0297" w14:textId="77777777" w:rsidR="00D83D42" w:rsidRDefault="00D83D42" w:rsidP="00D83D42">
      <w:pPr>
        <w:spacing w:line="52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</w:p>
    <w:p w14:paraId="2342427C" w14:textId="77777777" w:rsidR="00D83D42" w:rsidRDefault="00D83D42" w:rsidP="00D83D42">
      <w:pPr>
        <w:spacing w:line="520" w:lineRule="exact"/>
        <w:ind w:firstLineChars="200" w:firstLine="640"/>
        <w:rPr>
          <w:rFonts w:ascii="楷体_GB2312" w:eastAsia="楷体_GB2312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一、成绩和录取结果公布方式</w:t>
      </w:r>
    </w:p>
    <w:p w14:paraId="3FFD4A8A" w14:textId="77777777" w:rsidR="00D83D42" w:rsidRDefault="00D83D42" w:rsidP="00D83D42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（一）短信推送方式</w:t>
      </w:r>
    </w:p>
    <w:p w14:paraId="73217283" w14:textId="77777777" w:rsidR="00D83D42" w:rsidRDefault="00D83D42" w:rsidP="00D83D42">
      <w:pPr>
        <w:spacing w:line="520" w:lineRule="exact"/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已在成人高考报名系统绑定手机的考生，将收到来自</w:t>
      </w:r>
      <w:r>
        <w:rPr>
          <w:rFonts w:ascii="仿宋_GB2312" w:eastAsia="仿宋_GB2312" w:hint="eastAsia"/>
          <w:sz w:val="32"/>
          <w:szCs w:val="32"/>
        </w:rPr>
        <w:t>号码10639678、</w:t>
      </w:r>
      <w:r>
        <w:rPr>
          <w:rFonts w:ascii="仿宋_GB2312" w:eastAsia="仿宋_GB2312" w:hAnsi="仿宋" w:hint="eastAsia"/>
          <w:sz w:val="32"/>
          <w:szCs w:val="32"/>
        </w:rPr>
        <w:t>106904886或10690045165推送的成绩短信和录取结果短信。</w:t>
      </w:r>
    </w:p>
    <w:p w14:paraId="6532F862" w14:textId="77777777" w:rsidR="00D83D42" w:rsidRDefault="00D83D42" w:rsidP="00D83D42">
      <w:pPr>
        <w:spacing w:line="52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（二）官微小程序查询方式</w:t>
      </w:r>
    </w:p>
    <w:p w14:paraId="6F6FBDE9" w14:textId="77777777" w:rsidR="00D83D42" w:rsidRDefault="00D83D42" w:rsidP="00D83D42">
      <w:pPr>
        <w:spacing w:line="520" w:lineRule="exact"/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考生关注广东省教育考试院官方微信（ID：</w:t>
      </w:r>
      <w:proofErr w:type="spellStart"/>
      <w:r>
        <w:rPr>
          <w:rFonts w:ascii="仿宋_GB2312" w:eastAsia="仿宋_GB2312" w:hAnsi="宋体" w:hint="eastAsia"/>
          <w:sz w:val="32"/>
          <w:szCs w:val="32"/>
        </w:rPr>
        <w:t>gdsksy</w:t>
      </w:r>
      <w:proofErr w:type="spellEnd"/>
      <w:r>
        <w:rPr>
          <w:rFonts w:ascii="仿宋_GB2312" w:eastAsia="仿宋_GB2312" w:hAnsi="宋体" w:hint="eastAsia"/>
          <w:sz w:val="32"/>
          <w:szCs w:val="32"/>
        </w:rPr>
        <w:t>），在页面底部选择“小程序”栏，点击进入“广东省教育考试院”小程序，通过考生号和密码登录即可查询考试成绩和录取结果。</w:t>
      </w:r>
    </w:p>
    <w:p w14:paraId="2CD58C95" w14:textId="77777777" w:rsidR="00D83D42" w:rsidRDefault="00D83D42" w:rsidP="00D83D42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（三）网站查询方式</w:t>
      </w:r>
    </w:p>
    <w:p w14:paraId="177EEA33" w14:textId="77777777" w:rsidR="00D83D42" w:rsidRDefault="00D83D42" w:rsidP="00D83D42">
      <w:pPr>
        <w:spacing w:line="52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考生登录广东省教育考试服务中心的广东教育考试服务网（www.eesc.com.cn），通过综合查询栏目页面，按相关提示</w:t>
      </w:r>
      <w:r>
        <w:rPr>
          <w:rFonts w:ascii="仿宋_GB2312" w:eastAsia="仿宋_GB2312" w:hAnsi="宋体" w:hint="eastAsia"/>
          <w:sz w:val="32"/>
          <w:szCs w:val="32"/>
        </w:rPr>
        <w:t>即可查询考试成绩。</w:t>
      </w:r>
    </w:p>
    <w:p w14:paraId="7AEB7799" w14:textId="77777777" w:rsidR="00D83D42" w:rsidRDefault="00D83D42" w:rsidP="00D83D42">
      <w:pPr>
        <w:spacing w:line="520" w:lineRule="exact"/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录取结果公布时间请留意广东省教育考试院官方微信、广东省教育考试院网站、广东教育考试服务网相关公告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讯息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。</w:t>
      </w:r>
    </w:p>
    <w:p w14:paraId="365816F4" w14:textId="77777777" w:rsidR="00D83D42" w:rsidRDefault="00D83D42" w:rsidP="00D83D42">
      <w:pPr>
        <w:spacing w:line="5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二、成绩证书</w:t>
      </w:r>
      <w:r>
        <w:rPr>
          <w:rFonts w:ascii="黑体" w:eastAsia="黑体" w:hAnsi="黑体"/>
          <w:sz w:val="32"/>
          <w:szCs w:val="32"/>
        </w:rPr>
        <w:t>打印方式</w:t>
      </w:r>
    </w:p>
    <w:p w14:paraId="6C75578B" w14:textId="77777777" w:rsidR="00D83D42" w:rsidRDefault="00D83D42" w:rsidP="00D83D42">
      <w:pPr>
        <w:spacing w:line="520" w:lineRule="exact"/>
        <w:ind w:firstLineChars="200"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11月29日16:00起，考生可以通过省教育</w:t>
      </w:r>
      <w:proofErr w:type="gramStart"/>
      <w:r>
        <w:rPr>
          <w:rFonts w:ascii="仿宋_GB2312" w:eastAsia="仿宋_GB2312" w:hint="eastAsia"/>
          <w:sz w:val="32"/>
          <w:szCs w:val="32"/>
        </w:rPr>
        <w:t>考试院官微小</w:t>
      </w:r>
      <w:proofErr w:type="gramEnd"/>
      <w:r>
        <w:rPr>
          <w:rFonts w:ascii="仿宋_GB2312" w:eastAsia="仿宋_GB2312" w:hint="eastAsia"/>
          <w:sz w:val="32"/>
          <w:szCs w:val="32"/>
        </w:rPr>
        <w:t>程序自行下载并打印成绩证书。具体操作为：</w:t>
      </w:r>
      <w:r>
        <w:rPr>
          <w:rFonts w:ascii="仿宋_GB2312" w:eastAsia="仿宋_GB2312" w:hAnsi="仿宋" w:hint="eastAsia"/>
          <w:sz w:val="32"/>
          <w:szCs w:val="32"/>
        </w:rPr>
        <w:t>在“广东省教育考试院”小程序中点击进入“证书打印”，选择考生对应的证书类别，填写考生信息登陆后，即可下载成绩证书并自行打印。</w:t>
      </w:r>
    </w:p>
    <w:p w14:paraId="5BCF70AC" w14:textId="77777777" w:rsidR="00245A14" w:rsidRPr="00D83D42" w:rsidRDefault="00245A14"/>
    <w:sectPr w:rsidR="00245A14" w:rsidRPr="00D83D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roma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D42"/>
    <w:rsid w:val="00245A14"/>
    <w:rsid w:val="00D8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853F4"/>
  <w15:chartTrackingRefBased/>
  <w15:docId w15:val="{610286DC-5986-4B7A-B1A3-1695EAD89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D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 兆达</dc:creator>
  <cp:keywords/>
  <dc:description/>
  <cp:lastModifiedBy>黄 兆达</cp:lastModifiedBy>
  <cp:revision>1</cp:revision>
  <dcterms:created xsi:type="dcterms:W3CDTF">2020-11-22T04:27:00Z</dcterms:created>
  <dcterms:modified xsi:type="dcterms:W3CDTF">2020-11-22T04:28:00Z</dcterms:modified>
</cp:coreProperties>
</file>