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eastAsiaTheme="minorEastAsia"/>
          <w:b/>
          <w:bCs/>
          <w:sz w:val="28"/>
          <w:szCs w:val="28"/>
          <w:lang w:val="en-US" w:eastAsia="zh-CN"/>
        </w:rPr>
      </w:pPr>
      <w:r>
        <w:rPr>
          <w:rFonts w:hint="eastAsia"/>
          <w:b/>
          <w:bCs/>
          <w:sz w:val="28"/>
          <w:szCs w:val="28"/>
          <w:lang w:eastAsia="zh-CN"/>
        </w:rPr>
        <w:t>附件</w:t>
      </w:r>
      <w:r>
        <w:rPr>
          <w:rFonts w:hint="eastAsia"/>
          <w:b/>
          <w:bCs/>
          <w:sz w:val="28"/>
          <w:szCs w:val="28"/>
          <w:lang w:val="en-US" w:eastAsia="zh-CN"/>
        </w:rPr>
        <w:t>1</w:t>
      </w:r>
    </w:p>
    <w:p>
      <w:pPr>
        <w:jc w:val="center"/>
        <w:rPr>
          <w:b/>
          <w:bCs/>
          <w:sz w:val="44"/>
          <w:szCs w:val="44"/>
        </w:rPr>
      </w:pPr>
      <w:r>
        <w:rPr>
          <w:rFonts w:hint="eastAsia"/>
          <w:b/>
          <w:bCs/>
          <w:sz w:val="44"/>
          <w:szCs w:val="44"/>
        </w:rPr>
        <w:t>广东茂名健康职业学院院长推荐书目</w:t>
      </w:r>
    </w:p>
    <w:p>
      <w:pPr>
        <w:rPr>
          <w:rFonts w:ascii="仿宋" w:hAnsi="仿宋" w:eastAsia="仿宋" w:cs="仿宋"/>
          <w:sz w:val="30"/>
          <w:szCs w:val="30"/>
        </w:rPr>
      </w:pPr>
      <w:r>
        <w:rPr>
          <w:rFonts w:hint="eastAsia" w:ascii="仿宋" w:hAnsi="仿宋" w:eastAsia="仿宋" w:cs="仿宋"/>
          <w:sz w:val="30"/>
          <w:szCs w:val="30"/>
        </w:rPr>
        <w:t xml:space="preserve">    莎士比亚说：“生活里没有书籍，就好像没有阳光。”对于健康学院的学子来说，我们的学习生活不仅需要严谨的专业知识，更需要人文书籍的熏陶。今天，在十四五启动年的第一个读书月，我为你们——未来服务健康传播健康的天使、医疗卫生事业后备军推荐十本非专业书籍！</w:t>
      </w:r>
      <w:bookmarkStart w:id="0" w:name="_GoBack"/>
      <w:bookmarkEnd w:id="0"/>
    </w:p>
    <w:p>
      <w:pPr>
        <w:rPr>
          <w:rFonts w:ascii="仿宋" w:hAnsi="仿宋" w:eastAsia="仿宋" w:cs="仿宋"/>
          <w:b/>
          <w:bCs/>
          <w:sz w:val="30"/>
          <w:szCs w:val="30"/>
        </w:rPr>
      </w:pPr>
      <w:r>
        <w:rPr>
          <w:rFonts w:hint="eastAsia" w:ascii="仿宋" w:hAnsi="仿宋" w:eastAsia="仿宋" w:cs="仿宋"/>
          <w:b/>
          <w:bCs/>
          <w:sz w:val="30"/>
          <w:szCs w:val="30"/>
        </w:rPr>
        <w:t>1.推荐书目：《苦难辉煌》</w:t>
      </w:r>
    </w:p>
    <w:p>
      <w:pPr>
        <w:pStyle w:val="4"/>
        <w:widowControl/>
        <w:rPr>
          <w:rFonts w:ascii="仿宋" w:hAnsi="仿宋" w:eastAsia="仿宋" w:cs="仿宋"/>
          <w:kern w:val="2"/>
          <w:sz w:val="30"/>
          <w:szCs w:val="30"/>
        </w:rPr>
      </w:pPr>
      <w:r>
        <w:rPr>
          <w:rFonts w:hint="eastAsia" w:ascii="仿宋" w:hAnsi="仿宋" w:eastAsia="仿宋" w:cs="仿宋"/>
          <w:kern w:val="2"/>
          <w:sz w:val="30"/>
          <w:szCs w:val="30"/>
        </w:rPr>
        <w:t>作者：金一南　中国人民解放军少将</w:t>
      </w:r>
      <w:r>
        <w:rPr>
          <w:rFonts w:hint="eastAsia" w:ascii="仿宋" w:hAnsi="仿宋" w:eastAsia="仿宋" w:cs="仿宋"/>
          <w:kern w:val="2"/>
          <w:sz w:val="30"/>
          <w:szCs w:val="30"/>
        </w:rPr>
        <w:fldChar w:fldCharType="begin"/>
      </w:r>
      <w:r>
        <w:rPr>
          <w:rFonts w:hint="eastAsia" w:ascii="仿宋" w:hAnsi="仿宋" w:eastAsia="仿宋" w:cs="仿宋"/>
          <w:kern w:val="2"/>
          <w:sz w:val="30"/>
          <w:szCs w:val="30"/>
        </w:rPr>
        <w:instrText xml:space="preserve"> HYPERLINK "https://baike.so.com/doc/5366522-5602234.html" \t "https://baike.so.com/doc/_blank" </w:instrText>
      </w:r>
      <w:r>
        <w:rPr>
          <w:rFonts w:hint="eastAsia" w:ascii="仿宋" w:hAnsi="仿宋" w:eastAsia="仿宋" w:cs="仿宋"/>
          <w:kern w:val="2"/>
          <w:sz w:val="30"/>
          <w:szCs w:val="30"/>
        </w:rPr>
        <w:fldChar w:fldCharType="separate"/>
      </w:r>
      <w:r>
        <w:rPr>
          <w:rFonts w:hint="eastAsia" w:ascii="仿宋" w:hAnsi="仿宋" w:eastAsia="仿宋" w:cs="仿宋"/>
          <w:kern w:val="2"/>
          <w:sz w:val="30"/>
          <w:szCs w:val="30"/>
        </w:rPr>
        <w:t>军衔</w:t>
      </w:r>
      <w:r>
        <w:rPr>
          <w:rFonts w:hint="eastAsia" w:ascii="仿宋" w:hAnsi="仿宋" w:eastAsia="仿宋" w:cs="仿宋"/>
          <w:kern w:val="2"/>
          <w:sz w:val="30"/>
          <w:szCs w:val="30"/>
        </w:rPr>
        <w:fldChar w:fldCharType="end"/>
      </w:r>
      <w:r>
        <w:rPr>
          <w:rFonts w:hint="eastAsia" w:ascii="仿宋" w:hAnsi="仿宋" w:eastAsia="仿宋" w:cs="仿宋"/>
          <w:kern w:val="2"/>
          <w:sz w:val="30"/>
          <w:szCs w:val="30"/>
        </w:rPr>
        <w:t>，教授　</w:t>
      </w:r>
    </w:p>
    <w:p>
      <w:pPr>
        <w:rPr>
          <w:rFonts w:ascii="仿宋" w:hAnsi="仿宋" w:eastAsia="仿宋" w:cs="仿宋"/>
          <w:sz w:val="30"/>
          <w:szCs w:val="30"/>
        </w:rPr>
      </w:pPr>
      <w:r>
        <w:rPr>
          <w:rFonts w:hint="eastAsia" w:ascii="仿宋" w:hAnsi="仿宋" w:eastAsia="仿宋" w:cs="仿宋"/>
          <w:sz w:val="30"/>
          <w:szCs w:val="30"/>
        </w:rPr>
        <w:t>推荐理由：</w:t>
      </w:r>
    </w:p>
    <w:p>
      <w:pPr>
        <w:ind w:firstLine="420"/>
        <w:rPr>
          <w:rFonts w:ascii="仿宋" w:hAnsi="仿宋" w:eastAsia="仿宋" w:cs="仿宋"/>
          <w:sz w:val="30"/>
          <w:szCs w:val="30"/>
        </w:rPr>
      </w:pPr>
      <w:r>
        <w:rPr>
          <w:rFonts w:hint="eastAsia" w:ascii="仿宋" w:hAnsi="仿宋" w:eastAsia="仿宋" w:cs="仿宋"/>
          <w:sz w:val="30"/>
          <w:szCs w:val="30"/>
        </w:rPr>
        <w:t>本书讲述了20世纪的世界东方，中华民族从东亚病夫到东方巨龙、从百年沉沦到百年复兴这一历史命运的大落大起和荡气回肠。这本书视角广阔，立意高远，第一次在国际大背景下对中国共产党的早期历时进行了解读，第一次用全局的战略眼光审视了那段历史，娓娓道来，不乏生动的场景描写。这本书该书有助于我们从当时的世界发展格局来理解中国近代历史，理解中国人民所做的历史选择。这是一笔由前人的苦难凝华而成的巨大精神财富，对现在的我们也有很大的激励作用，相信我们的学生能够从先辈们那段奋斗的岁月中汲取丰富营养。</w:t>
      </w:r>
    </w:p>
    <w:p>
      <w:pPr>
        <w:rPr>
          <w:rFonts w:ascii="仿宋" w:hAnsi="仿宋" w:eastAsia="仿宋" w:cs="仿宋"/>
          <w:b/>
          <w:bCs/>
          <w:sz w:val="30"/>
          <w:szCs w:val="30"/>
        </w:rPr>
      </w:pPr>
      <w:r>
        <w:rPr>
          <w:rFonts w:hint="eastAsia" w:ascii="仿宋" w:hAnsi="仿宋" w:eastAsia="仿宋" w:cs="仿宋"/>
          <w:b/>
          <w:bCs/>
          <w:sz w:val="30"/>
          <w:szCs w:val="30"/>
        </w:rPr>
        <w:t>2.推荐书目：《平凡的世界》</w:t>
      </w:r>
    </w:p>
    <w:p>
      <w:pPr>
        <w:pStyle w:val="4"/>
        <w:widowControl/>
        <w:rPr>
          <w:rFonts w:ascii="仿宋" w:hAnsi="仿宋" w:eastAsia="仿宋" w:cs="仿宋"/>
          <w:kern w:val="2"/>
          <w:sz w:val="30"/>
          <w:szCs w:val="30"/>
        </w:rPr>
      </w:pPr>
      <w:r>
        <w:rPr>
          <w:rFonts w:hint="eastAsia" w:ascii="仿宋" w:hAnsi="仿宋" w:eastAsia="仿宋" w:cs="仿宋"/>
          <w:sz w:val="30"/>
          <w:szCs w:val="30"/>
        </w:rPr>
        <w:t>作</w:t>
      </w:r>
      <w:r>
        <w:rPr>
          <w:rFonts w:hint="eastAsia" w:ascii="仿宋" w:hAnsi="仿宋" w:eastAsia="仿宋" w:cs="仿宋"/>
          <w:kern w:val="2"/>
          <w:sz w:val="30"/>
          <w:szCs w:val="30"/>
        </w:rPr>
        <w:t>者：路遥，中国当代作家，被党中央、国务院授予改革先锋称号</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推荐理由：</w:t>
      </w:r>
    </w:p>
    <w:p>
      <w:pPr>
        <w:pStyle w:val="4"/>
        <w:widowControl/>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kern w:val="2"/>
          <w:sz w:val="30"/>
          <w:szCs w:val="30"/>
        </w:rPr>
        <w:t>《</w:t>
      </w:r>
      <w:r>
        <w:fldChar w:fldCharType="begin"/>
      </w:r>
      <w:r>
        <w:instrText xml:space="preserve"> HYPERLINK "https://baike.so.com/doc/259033-274243.html" \t "https://baike.so.com/doc/_blank" </w:instrText>
      </w:r>
      <w:r>
        <w:fldChar w:fldCharType="separate"/>
      </w:r>
      <w:r>
        <w:rPr>
          <w:rFonts w:hint="eastAsia" w:ascii="仿宋" w:hAnsi="仿宋" w:eastAsia="仿宋" w:cs="仿宋"/>
          <w:kern w:val="2"/>
          <w:sz w:val="30"/>
          <w:szCs w:val="30"/>
        </w:rPr>
        <w:t>平凡的世界</w:t>
      </w:r>
      <w:r>
        <w:rPr>
          <w:rFonts w:hint="eastAsia" w:ascii="仿宋" w:hAnsi="仿宋" w:eastAsia="仿宋" w:cs="仿宋"/>
          <w:kern w:val="2"/>
          <w:sz w:val="30"/>
          <w:szCs w:val="30"/>
        </w:rPr>
        <w:fldChar w:fldCharType="end"/>
      </w:r>
      <w:r>
        <w:rPr>
          <w:rFonts w:hint="eastAsia" w:ascii="仿宋" w:hAnsi="仿宋" w:eastAsia="仿宋" w:cs="仿宋"/>
          <w:kern w:val="2"/>
          <w:sz w:val="30"/>
          <w:szCs w:val="30"/>
        </w:rPr>
        <w:t xml:space="preserve">》入选"新中国70年70部长篇小说典藏"。 </w:t>
      </w:r>
      <w:r>
        <w:rPr>
          <w:rFonts w:hint="eastAsia" w:ascii="仿宋" w:hAnsi="仿宋" w:eastAsia="仿宋" w:cs="仿宋"/>
          <w:sz w:val="30"/>
          <w:szCs w:val="30"/>
        </w:rPr>
        <w:t>该书</w:t>
      </w:r>
      <w:r>
        <w:rPr>
          <w:rFonts w:hint="eastAsia" w:ascii="仿宋" w:hAnsi="仿宋" w:eastAsia="仿宋" w:cs="仿宋"/>
          <w:kern w:val="2"/>
          <w:sz w:val="30"/>
          <w:szCs w:val="30"/>
        </w:rPr>
        <w:t>，</w:t>
      </w:r>
      <w:r>
        <w:rPr>
          <w:rFonts w:hint="eastAsia" w:ascii="仿宋" w:hAnsi="仿宋" w:eastAsia="仿宋" w:cs="仿宋"/>
          <w:sz w:val="30"/>
          <w:szCs w:val="30"/>
        </w:rPr>
        <w:t>以中国70年代中期到80年代中期十年间为背景，在那个物质匮乏的年代里，《平凡的世界》是无数人的精神食粮，他们借助着孙少平坚持不懈的奋斗精神，在属于自己的世界中奋斗、拼搏，追逐着自己的人生理想，本书深刻地展示了普通人在大时代历史进程中所走过的艰难曲折的道路。如今，在这个富足幸福的时代，依然有很多人喜爱它。不屈不挠的奋斗精神，是年轻人所需要的，不论在过去、现在，还是将来。</w:t>
      </w:r>
    </w:p>
    <w:p>
      <w:pPr>
        <w:rPr>
          <w:rFonts w:ascii="仿宋" w:hAnsi="仿宋" w:eastAsia="仿宋" w:cs="仿宋"/>
          <w:b/>
          <w:bCs/>
          <w:sz w:val="30"/>
          <w:szCs w:val="30"/>
        </w:rPr>
      </w:pPr>
      <w:r>
        <w:rPr>
          <w:rFonts w:hint="eastAsia" w:ascii="仿宋" w:hAnsi="仿宋" w:eastAsia="仿宋" w:cs="仿宋"/>
          <w:b/>
          <w:bCs/>
          <w:sz w:val="30"/>
          <w:szCs w:val="30"/>
        </w:rPr>
        <w:t>3.推荐书目：《云上的中国》</w:t>
      </w:r>
    </w:p>
    <w:p>
      <w:pPr>
        <w:pStyle w:val="4"/>
        <w:widowControl/>
        <w:rPr>
          <w:rFonts w:ascii="仿宋" w:hAnsi="仿宋" w:eastAsia="仿宋" w:cs="仿宋"/>
          <w:sz w:val="30"/>
          <w:szCs w:val="30"/>
        </w:rPr>
      </w:pPr>
      <w:r>
        <w:rPr>
          <w:rFonts w:hint="eastAsia" w:ascii="仿宋" w:hAnsi="仿宋" w:eastAsia="仿宋" w:cs="仿宋"/>
          <w:sz w:val="30"/>
          <w:szCs w:val="30"/>
        </w:rPr>
        <w:t>作者：吴晓波，财经作家，被《</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"https://baike.so.com/doc/6748011-6962557.html" \t "https://baike.so.com/doc/_blank" </w:instrText>
      </w:r>
      <w:r>
        <w:rPr>
          <w:rFonts w:hint="eastAsia" w:ascii="仿宋" w:hAnsi="仿宋" w:eastAsia="仿宋" w:cs="仿宋"/>
          <w:sz w:val="30"/>
          <w:szCs w:val="30"/>
        </w:rPr>
        <w:fldChar w:fldCharType="separate"/>
      </w:r>
      <w:r>
        <w:rPr>
          <w:rFonts w:hint="eastAsia" w:ascii="仿宋" w:hAnsi="仿宋" w:eastAsia="仿宋" w:cs="仿宋"/>
          <w:sz w:val="30"/>
          <w:szCs w:val="30"/>
        </w:rPr>
        <w:t>南方人物周刊</w:t>
      </w:r>
      <w:r>
        <w:rPr>
          <w:rFonts w:hint="eastAsia" w:ascii="仿宋" w:hAnsi="仿宋" w:eastAsia="仿宋" w:cs="仿宋"/>
          <w:sz w:val="30"/>
          <w:szCs w:val="30"/>
        </w:rPr>
        <w:fldChar w:fldCharType="end"/>
      </w:r>
      <w:r>
        <w:rPr>
          <w:rFonts w:hint="eastAsia" w:ascii="仿宋" w:hAnsi="仿宋" w:eastAsia="仿宋" w:cs="仿宋"/>
          <w:sz w:val="30"/>
          <w:szCs w:val="30"/>
        </w:rPr>
        <w:t>》评为年度“中国青年领袖”。</w:t>
      </w:r>
    </w:p>
    <w:p>
      <w:pPr>
        <w:pStyle w:val="4"/>
        <w:widowControl/>
        <w:rPr>
          <w:rFonts w:ascii="仿宋" w:hAnsi="仿宋" w:eastAsia="仿宋" w:cs="仿宋"/>
          <w:sz w:val="30"/>
          <w:szCs w:val="30"/>
        </w:rPr>
      </w:pPr>
      <w:r>
        <w:rPr>
          <w:rFonts w:hint="eastAsia" w:ascii="仿宋" w:hAnsi="仿宋" w:eastAsia="仿宋" w:cs="仿宋"/>
          <w:sz w:val="30"/>
          <w:szCs w:val="30"/>
        </w:rPr>
        <w:t>推荐理由：</w:t>
      </w:r>
    </w:p>
    <w:p>
      <w:pPr>
        <w:ind w:firstLine="600" w:firstLineChars="200"/>
        <w:rPr>
          <w:rFonts w:ascii="仿宋" w:hAnsi="仿宋" w:eastAsia="仿宋" w:cs="仿宋"/>
          <w:sz w:val="30"/>
          <w:szCs w:val="30"/>
        </w:rPr>
      </w:pPr>
      <w:r>
        <w:rPr>
          <w:rFonts w:hint="eastAsia" w:ascii="仿宋" w:hAnsi="仿宋" w:eastAsia="仿宋" w:cs="仿宋"/>
          <w:sz w:val="30"/>
          <w:szCs w:val="30"/>
        </w:rPr>
        <w:t>过去的一年，充满着戏剧性和巨大的激荡感。在疫情的冲击下，一个云上的孪生中国正在加速诞生：商业、生活、社交、城市治理都被交托至云端，中国进入云2.0时代——从数字化向数智化转型。本书用真实案例勾勒变革的生动和激烈，面对激荡的数字化未来，我们必须全力向前奔跑，未来只属于每一个勇敢拥抱它的人。</w:t>
      </w:r>
    </w:p>
    <w:p>
      <w:pPr>
        <w:rPr>
          <w:rFonts w:ascii="仿宋" w:hAnsi="仿宋" w:eastAsia="仿宋" w:cs="仿宋"/>
          <w:sz w:val="30"/>
          <w:szCs w:val="30"/>
        </w:rPr>
      </w:pPr>
    </w:p>
    <w:p>
      <w:pPr>
        <w:rPr>
          <w:rFonts w:ascii="仿宋" w:hAnsi="仿宋" w:eastAsia="仿宋" w:cs="仿宋"/>
          <w:b/>
          <w:bCs/>
          <w:sz w:val="30"/>
          <w:szCs w:val="30"/>
        </w:rPr>
      </w:pPr>
      <w:r>
        <w:rPr>
          <w:rFonts w:hint="eastAsia" w:ascii="仿宋" w:hAnsi="仿宋" w:eastAsia="仿宋" w:cs="仿宋"/>
          <w:b/>
          <w:bCs/>
          <w:sz w:val="30"/>
          <w:szCs w:val="30"/>
        </w:rPr>
        <w:t>4..推荐书目：《写我自己》</w:t>
      </w:r>
    </w:p>
    <w:p>
      <w:pPr>
        <w:pStyle w:val="4"/>
        <w:widowControl/>
        <w:rPr>
          <w:rFonts w:ascii="仿宋" w:hAnsi="仿宋" w:eastAsia="仿宋" w:cs="仿宋"/>
          <w:sz w:val="30"/>
          <w:szCs w:val="30"/>
        </w:rPr>
      </w:pPr>
      <w:r>
        <w:rPr>
          <w:rFonts w:hint="eastAsia" w:ascii="仿宋" w:hAnsi="仿宋" w:eastAsia="仿宋" w:cs="仿宋"/>
          <w:kern w:val="2"/>
          <w:sz w:val="30"/>
          <w:szCs w:val="30"/>
        </w:rPr>
        <w:t>作者：裘法祖，中国科学院资深院士，被誉为“中国外科之父”</w:t>
      </w:r>
    </w:p>
    <w:p>
      <w:pPr>
        <w:rPr>
          <w:rFonts w:ascii="仿宋" w:hAnsi="仿宋" w:eastAsia="仿宋" w:cs="仿宋"/>
          <w:sz w:val="30"/>
          <w:szCs w:val="30"/>
        </w:rPr>
      </w:pPr>
      <w:r>
        <w:rPr>
          <w:rFonts w:hint="eastAsia" w:ascii="仿宋" w:hAnsi="仿宋" w:eastAsia="仿宋" w:cs="仿宋"/>
          <w:sz w:val="30"/>
          <w:szCs w:val="30"/>
        </w:rPr>
        <w:t>推荐理由：</w:t>
      </w:r>
    </w:p>
    <w:p>
      <w:pPr>
        <w:rPr>
          <w:rFonts w:ascii="仿宋" w:hAnsi="仿宋" w:eastAsia="仿宋" w:cs="仿宋"/>
          <w:sz w:val="30"/>
          <w:szCs w:val="30"/>
        </w:rPr>
      </w:pPr>
      <w:r>
        <w:rPr>
          <w:rFonts w:hint="eastAsia" w:ascii="仿宋" w:hAnsi="仿宋" w:eastAsia="仿宋" w:cs="仿宋"/>
          <w:sz w:val="30"/>
          <w:szCs w:val="30"/>
        </w:rPr>
        <w:t xml:space="preserve">    《写我自己》中裘法祖教授将自己的一生用朴实的笔调记录了下来，书中强调“实事求是”，用朴素的文字而不是用华丽的文笔创造了一本回忆录，毫不掩饰作者自己的真情实感。老先生说：“我是一个外科医生，应该做到坦率和诚实。”</w:t>
      </w:r>
    </w:p>
    <w:p>
      <w:pPr>
        <w:ind w:firstLine="900" w:firstLineChars="300"/>
        <w:rPr>
          <w:rFonts w:ascii="仿宋" w:hAnsi="仿宋" w:eastAsia="仿宋" w:cs="仿宋"/>
          <w:sz w:val="30"/>
          <w:szCs w:val="30"/>
        </w:rPr>
      </w:pPr>
      <w:r>
        <w:rPr>
          <w:rFonts w:hint="eastAsia" w:ascii="仿宋" w:hAnsi="仿宋" w:eastAsia="仿宋" w:cs="仿宋"/>
          <w:sz w:val="30"/>
          <w:szCs w:val="30"/>
        </w:rPr>
        <w:t>裘法祖院士一生曲折波澜却始终钟情医学，从上海到德国开始自己的外科生涯，在文化大革命中摸爬滚打，这之后着手编著《黄家驷外科学》，在94岁时开始创作《写我自己》。老先生可爱幽默，文笔风趣，在提到自己的解剖课程学习时老先生说：“我的解剖学成绩同济人都知道的，前无古人后无来者。”裘法祖老先生一本正经的给你讲段子，让你知道那个时候的医学学习原来是这样的，原来医生也只是芸芸众生中最普通的一员。</w:t>
      </w:r>
    </w:p>
    <w:p>
      <w:pPr>
        <w:rPr>
          <w:rFonts w:ascii="仿宋" w:hAnsi="仿宋" w:eastAsia="仿宋" w:cs="仿宋"/>
          <w:sz w:val="30"/>
          <w:szCs w:val="30"/>
        </w:rPr>
      </w:pPr>
    </w:p>
    <w:p>
      <w:pPr>
        <w:rPr>
          <w:rFonts w:ascii="仿宋" w:hAnsi="仿宋" w:eastAsia="仿宋" w:cs="仿宋"/>
          <w:b/>
          <w:bCs/>
          <w:sz w:val="30"/>
          <w:szCs w:val="30"/>
        </w:rPr>
      </w:pPr>
      <w:r>
        <w:rPr>
          <w:rFonts w:hint="eastAsia" w:ascii="仿宋" w:hAnsi="仿宋" w:eastAsia="仿宋" w:cs="仿宋"/>
          <w:b/>
          <w:bCs/>
          <w:sz w:val="30"/>
          <w:szCs w:val="30"/>
        </w:rPr>
        <w:t>5.推荐书目：《医学的温度》</w:t>
      </w:r>
    </w:p>
    <w:p>
      <w:pPr>
        <w:rPr>
          <w:rFonts w:ascii="仿宋" w:hAnsi="仿宋" w:eastAsia="仿宋" w:cs="仿宋"/>
          <w:sz w:val="30"/>
          <w:szCs w:val="30"/>
        </w:rPr>
      </w:pPr>
      <w:r>
        <w:rPr>
          <w:rFonts w:hint="eastAsia" w:ascii="仿宋" w:hAnsi="仿宋" w:eastAsia="仿宋" w:cs="仿宋"/>
          <w:sz w:val="30"/>
          <w:szCs w:val="30"/>
        </w:rPr>
        <w:t>作者：韩启德，病理生理学家、中国科学技术协会名誉主席、中国科学院院士</w:t>
      </w:r>
    </w:p>
    <w:p>
      <w:pPr>
        <w:rPr>
          <w:rFonts w:ascii="仿宋" w:hAnsi="仿宋" w:eastAsia="仿宋" w:cs="仿宋"/>
          <w:sz w:val="30"/>
          <w:szCs w:val="30"/>
        </w:rPr>
      </w:pPr>
      <w:r>
        <w:rPr>
          <w:rFonts w:hint="eastAsia" w:ascii="仿宋" w:hAnsi="仿宋" w:eastAsia="仿宋" w:cs="仿宋"/>
          <w:sz w:val="30"/>
          <w:szCs w:val="30"/>
        </w:rPr>
        <w:t>推荐理由：</w:t>
      </w:r>
    </w:p>
    <w:p>
      <w:pPr>
        <w:widowControl/>
        <w:ind w:firstLine="600" w:firstLineChars="200"/>
        <w:jc w:val="left"/>
        <w:rPr>
          <w:rFonts w:ascii="仿宋" w:hAnsi="仿宋" w:eastAsia="仿宋" w:cs="仿宋"/>
          <w:sz w:val="30"/>
          <w:szCs w:val="30"/>
        </w:rPr>
      </w:pPr>
      <w:r>
        <w:rPr>
          <w:rFonts w:hint="eastAsia" w:ascii="仿宋" w:hAnsi="仿宋" w:eastAsia="仿宋" w:cs="仿宋"/>
          <w:sz w:val="30"/>
          <w:szCs w:val="30"/>
        </w:rPr>
        <w:t>在今天，当疾病已经不再是人们主观上的不适感受，而是仪器测量的结果；当一个人有没有病，不是他自己说了算，而是仪器说了算的时候，医生所面对的，往往就不再是经受病痛的人，而只是可以用各种数字指标和造影显示的病症。这种“见病不见人”的现象，使医学与病人的距离越来越远，使得医生只知道治病，不知道“治心”，对患者冷漠无情，导致医患关系紧张。再加上技术化条件提高，还助长了医院对病患的过度治疗和趋利的倾向，以致于医学的根本目的——解除病痛，促使人健康生活——被淡化，医学似乎只是一门技术，而不再是人学。这便是全然违背了医务工作者的使命和初心。希望医学生学会从技术主义的桎梏中解放出来，向人文回归，能够担起患者性命相托的重量，做一个有温度的人。</w:t>
      </w:r>
    </w:p>
    <w:p>
      <w:pPr>
        <w:widowControl/>
        <w:jc w:val="left"/>
        <w:rPr>
          <w:rFonts w:ascii="仿宋" w:hAnsi="仿宋" w:eastAsia="仿宋" w:cs="仿宋"/>
          <w:b/>
          <w:bCs/>
          <w:sz w:val="30"/>
          <w:szCs w:val="30"/>
        </w:rPr>
      </w:pPr>
      <w:r>
        <w:rPr>
          <w:rFonts w:hint="eastAsia" w:ascii="仿宋" w:hAnsi="仿宋" w:eastAsia="仿宋" w:cs="仿宋"/>
          <w:b/>
          <w:bCs/>
          <w:sz w:val="30"/>
          <w:szCs w:val="30"/>
        </w:rPr>
        <w:t>6.推荐书目：《医生的修炼》《医生的精进》《最好的告别》</w:t>
      </w:r>
    </w:p>
    <w:p>
      <w:pPr>
        <w:pStyle w:val="4"/>
        <w:widowControl/>
        <w:rPr>
          <w:rFonts w:ascii="仿宋" w:hAnsi="仿宋" w:eastAsia="仿宋" w:cs="仿宋"/>
          <w:sz w:val="30"/>
          <w:szCs w:val="30"/>
        </w:rPr>
      </w:pPr>
      <w:r>
        <w:rPr>
          <w:rFonts w:hint="eastAsia" w:ascii="仿宋" w:hAnsi="仿宋" w:eastAsia="仿宋" w:cs="仿宋"/>
          <w:sz w:val="30"/>
          <w:szCs w:val="30"/>
        </w:rPr>
        <w:t>作者：阿图·葛文德，</w:t>
      </w:r>
      <w:r>
        <w:rPr>
          <w:rFonts w:hint="eastAsia" w:ascii="仿宋" w:hAnsi="仿宋" w:eastAsia="仿宋" w:cs="仿宋"/>
          <w:kern w:val="2"/>
          <w:sz w:val="30"/>
          <w:szCs w:val="30"/>
        </w:rPr>
        <w:t>被《时代周刊》评为2010年全球100位最具影响力人物（榜单中唯一的医生）。</w:t>
      </w:r>
    </w:p>
    <w:p>
      <w:pPr>
        <w:rPr>
          <w:rFonts w:ascii="仿宋" w:hAnsi="仿宋" w:eastAsia="仿宋" w:cs="仿宋"/>
          <w:sz w:val="30"/>
          <w:szCs w:val="30"/>
        </w:rPr>
      </w:pPr>
      <w:r>
        <w:rPr>
          <w:rFonts w:hint="eastAsia" w:ascii="仿宋" w:hAnsi="仿宋" w:eastAsia="仿宋" w:cs="仿宋"/>
          <w:sz w:val="30"/>
          <w:szCs w:val="30"/>
        </w:rPr>
        <w:t>推荐理由：</w:t>
      </w:r>
    </w:p>
    <w:p>
      <w:pPr>
        <w:ind w:firstLine="420"/>
        <w:rPr>
          <w:rFonts w:ascii="仿宋" w:hAnsi="仿宋" w:eastAsia="仿宋" w:cs="仿宋"/>
          <w:sz w:val="30"/>
          <w:szCs w:val="30"/>
        </w:rPr>
      </w:pPr>
      <w:r>
        <w:rPr>
          <w:rFonts w:hint="eastAsia" w:ascii="仿宋" w:hAnsi="仿宋" w:eastAsia="仿宋" w:cs="仿宋"/>
          <w:sz w:val="30"/>
          <w:szCs w:val="30"/>
        </w:rPr>
        <w:t>《修炼》和《精进》是由一个个病人或者事件展开的，故事性强，在学医的基础年级阅读，既能长见识，又能让你认识到每个医生都是从年轻医生一步一步辛辛苦苦走来的。</w:t>
      </w:r>
    </w:p>
    <w:p>
      <w:pPr>
        <w:ind w:firstLine="420"/>
        <w:rPr>
          <w:rFonts w:ascii="仿宋" w:hAnsi="仿宋" w:eastAsia="仿宋" w:cs="仿宋"/>
          <w:sz w:val="30"/>
          <w:szCs w:val="30"/>
        </w:rPr>
      </w:pPr>
      <w:r>
        <w:rPr>
          <w:rFonts w:hint="eastAsia" w:ascii="仿宋" w:hAnsi="仿宋" w:eastAsia="仿宋" w:cs="仿宋"/>
          <w:sz w:val="30"/>
          <w:szCs w:val="30"/>
        </w:rPr>
        <w:t>《最好的告别》一书侧重对衰老，死亡的思考，书中还有很多对美国养老机构的描述，虽然也是讲述一个个人物故事，但节奏较慢，可能并不会一下子就吸引刚学医的诸位的阅读兴趣。</w:t>
      </w:r>
    </w:p>
    <w:p>
      <w:pPr>
        <w:rPr>
          <w:rFonts w:ascii="仿宋" w:hAnsi="仿宋" w:eastAsia="仿宋" w:cs="仿宋"/>
          <w:b/>
          <w:bCs/>
          <w:sz w:val="30"/>
          <w:szCs w:val="30"/>
        </w:rPr>
      </w:pPr>
      <w:r>
        <w:rPr>
          <w:rFonts w:hint="eastAsia" w:ascii="仿宋" w:hAnsi="仿宋" w:eastAsia="仿宋" w:cs="仿宋"/>
          <w:b/>
          <w:bCs/>
          <w:sz w:val="30"/>
          <w:szCs w:val="30"/>
        </w:rPr>
        <w:t>7.推荐书目：《哈佛时间管理课》（畅销5版）</w:t>
      </w:r>
    </w:p>
    <w:p>
      <w:pPr>
        <w:rPr>
          <w:rFonts w:ascii="仿宋" w:hAnsi="仿宋" w:eastAsia="仿宋" w:cs="仿宋"/>
          <w:sz w:val="30"/>
          <w:szCs w:val="30"/>
        </w:rPr>
      </w:pPr>
      <w:r>
        <w:rPr>
          <w:rFonts w:hint="eastAsia" w:ascii="仿宋" w:hAnsi="仿宋" w:eastAsia="仿宋" w:cs="仿宋"/>
          <w:sz w:val="30"/>
          <w:szCs w:val="30"/>
        </w:rPr>
        <w:t>作者：徐宪江，《每天学》大型电视互动学习栏目主讲人之一，著名图书策划人。</w:t>
      </w:r>
    </w:p>
    <w:p>
      <w:pPr>
        <w:rPr>
          <w:rFonts w:ascii="仿宋" w:hAnsi="仿宋" w:eastAsia="仿宋" w:cs="仿宋"/>
          <w:sz w:val="30"/>
          <w:szCs w:val="30"/>
        </w:rPr>
      </w:pPr>
      <w:r>
        <w:rPr>
          <w:rFonts w:hint="eastAsia" w:ascii="仿宋" w:hAnsi="仿宋" w:eastAsia="仿宋" w:cs="仿宋"/>
          <w:sz w:val="30"/>
          <w:szCs w:val="30"/>
        </w:rPr>
        <w:t>推荐理由：管理学大师德鲁克曾说过，不能管理好时间，就什么都不能管理，世界优秀企业都很重视时间管理，世界成功的人都很注重时间管理。时间管理是人生的必修课，更是大学生的必修课。这是一本可以教你管理时间、提升效率、享受生活、迈向成功的书。阅读本书，有利于培养时间管理的意识，养成自主学习的良好习惯，为职业生涯打好坚实基础。</w:t>
      </w:r>
    </w:p>
    <w:p>
      <w:pPr>
        <w:rPr>
          <w:rFonts w:ascii="仿宋" w:hAnsi="仿宋" w:eastAsia="仿宋" w:cs="仿宋"/>
          <w:b/>
          <w:bCs/>
          <w:sz w:val="30"/>
          <w:szCs w:val="30"/>
        </w:rPr>
      </w:pPr>
      <w:r>
        <w:rPr>
          <w:rFonts w:hint="eastAsia" w:ascii="仿宋" w:hAnsi="仿宋" w:eastAsia="仿宋" w:cs="仿宋"/>
          <w:b/>
          <w:bCs/>
          <w:sz w:val="30"/>
          <w:szCs w:val="30"/>
        </w:rPr>
        <w:t xml:space="preserve">8.推荐书目：《如何阅读一本书》  </w:t>
      </w:r>
    </w:p>
    <w:p>
      <w:pPr>
        <w:rPr>
          <w:rFonts w:ascii="仿宋" w:hAnsi="仿宋" w:eastAsia="仿宋" w:cs="仿宋"/>
          <w:sz w:val="30"/>
          <w:szCs w:val="30"/>
        </w:rPr>
      </w:pPr>
      <w:r>
        <w:rPr>
          <w:rFonts w:hint="eastAsia" w:ascii="仿宋" w:hAnsi="仿宋" w:eastAsia="仿宋" w:cs="仿宋"/>
          <w:sz w:val="30"/>
          <w:szCs w:val="30"/>
        </w:rPr>
        <w:t>作者：</w:t>
      </w:r>
      <w:r>
        <w:rPr>
          <w:rFonts w:hint="eastAsia" w:ascii="仿宋" w:hAnsi="仿宋" w:eastAsia="仿宋" w:cs="仿宋"/>
          <w:b/>
          <w:bCs/>
          <w:sz w:val="30"/>
          <w:szCs w:val="30"/>
        </w:rPr>
        <w:t>［</w:t>
      </w:r>
      <w:r>
        <w:rPr>
          <w:rFonts w:hint="eastAsia" w:ascii="仿宋" w:hAnsi="仿宋" w:eastAsia="仿宋" w:cs="仿宋"/>
          <w:sz w:val="30"/>
          <w:szCs w:val="30"/>
        </w:rPr>
        <w:t>美］莫提默.艾得勒／查尔斯.范多,"大英百科全书"的编辑指导</w:t>
      </w:r>
    </w:p>
    <w:p>
      <w:pPr>
        <w:rPr>
          <w:rFonts w:ascii="仿宋" w:hAnsi="仿宋" w:eastAsia="仿宋" w:cs="仿宋"/>
          <w:sz w:val="30"/>
          <w:szCs w:val="30"/>
        </w:rPr>
      </w:pPr>
      <w:r>
        <w:rPr>
          <w:rFonts w:hint="eastAsia" w:ascii="仿宋" w:hAnsi="仿宋" w:eastAsia="仿宋" w:cs="仿宋"/>
          <w:sz w:val="30"/>
          <w:szCs w:val="30"/>
        </w:rPr>
        <w:t>推荐理由：读书是有方法、技巧的，阅读是需要训练的。不懂阅读的人、初探阅读的人，读这本书可以少走很多弯路。好的阅读，也就是主动的阅读，不只是对阅读本身有用，也不只是对我们的工作或事业有帮助，更能帮助我们的心智保持活力与成长。简言之，阅读是一门艺术，是每个读书人都必修的一门功课。这本书正是一本"阅读艺术课"的入门导引。</w:t>
      </w:r>
    </w:p>
    <w:p>
      <w:pPr>
        <w:rPr>
          <w:rFonts w:ascii="仿宋" w:hAnsi="仿宋" w:eastAsia="仿宋" w:cs="仿宋"/>
          <w:b/>
          <w:bCs/>
          <w:kern w:val="0"/>
          <w:sz w:val="30"/>
          <w:szCs w:val="30"/>
          <w:lang w:bidi="ar"/>
        </w:rPr>
      </w:pPr>
      <w:r>
        <w:rPr>
          <w:rFonts w:hint="eastAsia" w:ascii="仿宋" w:hAnsi="仿宋" w:eastAsia="仿宋" w:cs="仿宋"/>
          <w:b/>
          <w:bCs/>
          <w:kern w:val="0"/>
          <w:sz w:val="30"/>
          <w:szCs w:val="30"/>
          <w:lang w:bidi="ar"/>
        </w:rPr>
        <w:t>9.推荐书目：《死亡如此多情》</w:t>
      </w:r>
    </w:p>
    <w:p>
      <w:pPr>
        <w:widowControl/>
        <w:spacing w:line="24" w:lineRule="atLeast"/>
        <w:jc w:val="left"/>
        <w:rPr>
          <w:rFonts w:ascii="仿宋" w:hAnsi="仿宋" w:eastAsia="仿宋" w:cs="仿宋"/>
          <w:sz w:val="30"/>
          <w:szCs w:val="30"/>
        </w:rPr>
      </w:pPr>
      <w:r>
        <w:rPr>
          <w:rFonts w:hint="eastAsia" w:ascii="仿宋" w:hAnsi="仿宋" w:eastAsia="仿宋" w:cs="仿宋"/>
          <w:kern w:val="0"/>
          <w:sz w:val="30"/>
          <w:szCs w:val="30"/>
          <w:lang w:bidi="ar"/>
        </w:rPr>
        <w:t>作者：</w:t>
      </w:r>
      <w:r>
        <w:rPr>
          <w:rFonts w:ascii="仿宋" w:hAnsi="仿宋" w:eastAsia="仿宋" w:cs="仿宋"/>
          <w:kern w:val="0"/>
          <w:sz w:val="30"/>
          <w:szCs w:val="30"/>
          <w:lang w:bidi="ar"/>
        </w:rPr>
        <w:t xml:space="preserve"> </w:t>
      </w:r>
      <w:r>
        <w:fldChar w:fldCharType="begin"/>
      </w:r>
      <w:r>
        <w:instrText xml:space="preserve"> HYPERLINK "https://book.douban.com/author/405024/" </w:instrText>
      </w:r>
      <w:r>
        <w:fldChar w:fldCharType="separate"/>
      </w:r>
      <w:r>
        <w:rPr>
          <w:rFonts w:ascii="仿宋" w:hAnsi="仿宋" w:eastAsia="仿宋" w:cs="仿宋"/>
          <w:kern w:val="0"/>
          <w:sz w:val="30"/>
          <w:szCs w:val="30"/>
          <w:lang w:bidi="ar"/>
        </w:rPr>
        <w:t>中国医学论坛报社</w:t>
      </w:r>
      <w:r>
        <w:rPr>
          <w:rFonts w:ascii="仿宋" w:hAnsi="仿宋" w:eastAsia="仿宋" w:cs="仿宋"/>
          <w:kern w:val="0"/>
          <w:sz w:val="30"/>
          <w:szCs w:val="30"/>
          <w:lang w:bidi="ar"/>
        </w:rPr>
        <w:fldChar w:fldCharType="end"/>
      </w:r>
      <w:r>
        <w:rPr>
          <w:rFonts w:ascii="仿宋" w:hAnsi="仿宋" w:eastAsia="仿宋" w:cs="仿宋"/>
          <w:kern w:val="0"/>
          <w:sz w:val="30"/>
          <w:szCs w:val="30"/>
          <w:lang w:bidi="ar"/>
        </w:rPr>
        <w:t xml:space="preserve"> </w:t>
      </w:r>
      <w:r>
        <w:rPr>
          <w:rFonts w:hint="eastAsia" w:ascii="仿宋" w:hAnsi="仿宋" w:eastAsia="仿宋" w:cs="仿宋"/>
          <w:kern w:val="0"/>
          <w:sz w:val="30"/>
          <w:szCs w:val="30"/>
          <w:lang w:bidi="ar"/>
        </w:rPr>
        <w:t>——</w:t>
      </w:r>
      <w:r>
        <w:rPr>
          <w:rFonts w:ascii="仿宋" w:hAnsi="仿宋" w:eastAsia="仿宋" w:cs="仿宋"/>
          <w:kern w:val="0"/>
          <w:sz w:val="30"/>
          <w:szCs w:val="30"/>
          <w:lang w:bidi="ar"/>
        </w:rPr>
        <w:t xml:space="preserve"> 百位临床医生口述的临终事件</w:t>
      </w:r>
      <w:r>
        <w:rPr>
          <w:rFonts w:ascii="Helvetica" w:hAnsi="Helvetica" w:eastAsia="Helvetica" w:cs="Helvetica"/>
          <w:kern w:val="0"/>
          <w:sz w:val="18"/>
          <w:szCs w:val="18"/>
          <w:lang w:bidi="ar"/>
        </w:rPr>
        <w:br w:type="textWrapping"/>
      </w:r>
      <w:r>
        <w:rPr>
          <w:rFonts w:hint="eastAsia" w:ascii="仿宋" w:hAnsi="仿宋" w:eastAsia="仿宋" w:cs="仿宋"/>
          <w:sz w:val="30"/>
          <w:szCs w:val="30"/>
        </w:rPr>
        <w:t>推荐理由：</w:t>
      </w:r>
    </w:p>
    <w:p>
      <w:pPr>
        <w:pStyle w:val="4"/>
        <w:widowControl/>
        <w:spacing w:beforeAutospacing="0" w:afterAutospacing="0" w:line="24" w:lineRule="atLeast"/>
        <w:rPr>
          <w:rFonts w:ascii="仿宋" w:hAnsi="仿宋" w:eastAsia="仿宋" w:cs="仿宋"/>
          <w:sz w:val="30"/>
          <w:szCs w:val="30"/>
        </w:rPr>
      </w:pPr>
      <w:r>
        <w:rPr>
          <w:rFonts w:hint="eastAsia" w:ascii="仿宋" w:hAnsi="仿宋" w:eastAsia="仿宋" w:cs="仿宋"/>
          <w:sz w:val="30"/>
          <w:szCs w:val="30"/>
        </w:rPr>
        <w:t xml:space="preserve">    这是一部由百位医护人员共同完成的感人至深的文学作品，用叙事的方式记录了医者亲身经历的临终故事。我们借此可以重新认识身体和心灵、痛苦和疾病，以及生命和死亡。中国自古避讳谈论死亡，但只有了解疾病、参悟生死，才能更加珍惜生命，热爱生活，过好每一天。</w:t>
      </w:r>
    </w:p>
    <w:p>
      <w:pPr>
        <w:rPr>
          <w:rFonts w:ascii="仿宋" w:hAnsi="仿宋" w:eastAsia="仿宋" w:cs="仿宋"/>
          <w:b/>
          <w:bCs/>
          <w:sz w:val="30"/>
          <w:szCs w:val="30"/>
        </w:rPr>
      </w:pPr>
      <w:r>
        <w:rPr>
          <w:rFonts w:hint="eastAsia" w:ascii="仿宋" w:hAnsi="仿宋" w:eastAsia="仿宋" w:cs="仿宋"/>
          <w:b/>
          <w:bCs/>
          <w:sz w:val="30"/>
          <w:szCs w:val="30"/>
        </w:rPr>
        <w:t>10. 推荐书目：《向世界最好的医院学管理》</w:t>
      </w:r>
    </w:p>
    <w:p>
      <w:pPr>
        <w:pStyle w:val="4"/>
        <w:widowControl/>
        <w:spacing w:beforeAutospacing="0" w:afterAutospacing="0" w:line="24" w:lineRule="atLeast"/>
        <w:rPr>
          <w:rFonts w:ascii="仿宋" w:hAnsi="仿宋" w:eastAsia="仿宋" w:cs="仿宋"/>
          <w:sz w:val="30"/>
          <w:szCs w:val="30"/>
        </w:rPr>
      </w:pPr>
      <w:r>
        <w:rPr>
          <w:rFonts w:hint="eastAsia" w:ascii="仿宋" w:hAnsi="仿宋" w:eastAsia="仿宋" w:cs="仿宋"/>
          <w:sz w:val="30"/>
          <w:szCs w:val="30"/>
        </w:rPr>
        <w:t>作者：利奥纳多L.贝瑞 (Leonard L.Berry):美国市场营销学会前主席、世界权威服务专家，兼医学院医学人文关怀教授。</w:t>
      </w:r>
    </w:p>
    <w:p>
      <w:pPr>
        <w:pStyle w:val="4"/>
        <w:widowControl/>
        <w:spacing w:beforeAutospacing="0" w:afterAutospacing="0" w:line="24" w:lineRule="atLeast"/>
        <w:rPr>
          <w:rFonts w:ascii="仿宋" w:hAnsi="仿宋" w:eastAsia="仿宋" w:cs="仿宋"/>
          <w:sz w:val="30"/>
          <w:szCs w:val="30"/>
        </w:rPr>
      </w:pPr>
      <w:r>
        <w:rPr>
          <w:rFonts w:hint="eastAsia" w:ascii="仿宋" w:hAnsi="仿宋" w:eastAsia="仿宋" w:cs="仿宋"/>
          <w:sz w:val="30"/>
          <w:szCs w:val="30"/>
        </w:rPr>
        <w:t>推荐理由：</w:t>
      </w:r>
    </w:p>
    <w:p>
      <w:pPr>
        <w:pStyle w:val="4"/>
        <w:widowControl/>
        <w:spacing w:beforeAutospacing="0" w:afterAutospacing="0" w:line="24" w:lineRule="atLeast"/>
        <w:rPr>
          <w:rFonts w:ascii="仿宋" w:hAnsi="仿宋" w:eastAsia="仿宋" w:cs="仿宋"/>
          <w:sz w:val="30"/>
          <w:szCs w:val="30"/>
        </w:rPr>
      </w:pPr>
      <w:r>
        <w:rPr>
          <w:rFonts w:hint="eastAsia" w:ascii="仿宋" w:hAnsi="仿宋" w:eastAsia="仿宋" w:cs="仿宋"/>
          <w:sz w:val="30"/>
          <w:szCs w:val="30"/>
        </w:rPr>
        <w:t xml:space="preserve">    本书介绍了梅奥诊所，这是世界最大的私人医疗机构，建立至今已有百年的历史。是全世界的医学圣地，它的顾客上至总统王室，下至贫民百姓。它几乎不投放任何广告，全世界医疗界乃至管理界却对它耳熟能详，它以其卓越的管理理念和实践堪称管理界的活化石。“患者需求至上”是梅奥诊所的核心价值观，在现今行业事故频发、急需社会责任感的世界，梅奥的管理艺术将照亮一条道路。希望本书能为医学生、中国的医疗机构、服务行业以及管理界带来一次心灵之旅。</w:t>
      </w:r>
    </w:p>
    <w:p>
      <w:pPr>
        <w:pStyle w:val="4"/>
        <w:widowControl/>
        <w:rPr>
          <w:rFonts w:ascii="仿宋" w:hAnsi="仿宋" w:eastAsia="仿宋" w:cs="仿宋"/>
          <w:sz w:val="30"/>
          <w:szCs w:val="30"/>
        </w:rPr>
      </w:pPr>
    </w:p>
    <w:p>
      <w:pPr>
        <w:rPr>
          <w:rFonts w:ascii="仿宋" w:hAnsi="仿宋" w:eastAsia="仿宋" w:cs="仿宋"/>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64A2F"/>
    <w:rsid w:val="00207117"/>
    <w:rsid w:val="00257B12"/>
    <w:rsid w:val="002E68EF"/>
    <w:rsid w:val="002F0F59"/>
    <w:rsid w:val="00370E74"/>
    <w:rsid w:val="00634482"/>
    <w:rsid w:val="00C93A47"/>
    <w:rsid w:val="00D233B5"/>
    <w:rsid w:val="00F86A52"/>
    <w:rsid w:val="3EE302C3"/>
    <w:rsid w:val="52064A2F"/>
    <w:rsid w:val="55C41B3D"/>
    <w:rsid w:val="56A828CA"/>
    <w:rsid w:val="62E36303"/>
    <w:rsid w:val="70F43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style>
  <w:style w:type="character" w:styleId="8">
    <w:name w:val="FollowedHyperlink"/>
    <w:basedOn w:val="6"/>
    <w:qFormat/>
    <w:uiPriority w:val="0"/>
    <w:rPr>
      <w:color w:val="323232"/>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323232"/>
      <w:u w:val="none"/>
    </w:rPr>
  </w:style>
  <w:style w:type="character" w:styleId="14">
    <w:name w:val="HTML Code"/>
    <w:basedOn w:val="6"/>
    <w:qFormat/>
    <w:uiPriority w:val="0"/>
    <w:rPr>
      <w:rFonts w:ascii="Courier New" w:hAnsi="Courier New"/>
      <w:sz w:val="20"/>
    </w:rPr>
  </w:style>
  <w:style w:type="character" w:styleId="15">
    <w:name w:val="HTML Cite"/>
    <w:basedOn w:val="6"/>
    <w:qFormat/>
    <w:uiPriority w:val="0"/>
  </w:style>
  <w:style w:type="character" w:customStyle="1" w:styleId="16">
    <w:name w:val="hover"/>
    <w:basedOn w:val="6"/>
    <w:qFormat/>
    <w:uiPriority w:val="0"/>
  </w:style>
  <w:style w:type="character" w:customStyle="1" w:styleId="17">
    <w:name w:val="hover11"/>
    <w:basedOn w:val="6"/>
    <w:qFormat/>
    <w:uiPriority w:val="0"/>
  </w:style>
  <w:style w:type="character" w:customStyle="1" w:styleId="18">
    <w:name w:val="info10"/>
    <w:basedOn w:val="6"/>
    <w:qFormat/>
    <w:uiPriority w:val="0"/>
    <w:rPr>
      <w:color w:val="666666"/>
    </w:rPr>
  </w:style>
  <w:style w:type="character" w:customStyle="1" w:styleId="19">
    <w:name w:val="reason"/>
    <w:basedOn w:val="6"/>
    <w:qFormat/>
    <w:uiPriority w:val="0"/>
    <w:rPr>
      <w:color w:val="999999"/>
    </w:rPr>
  </w:style>
  <w:style w:type="character" w:customStyle="1" w:styleId="20">
    <w:name w:val="submit"/>
    <w:basedOn w:val="6"/>
    <w:qFormat/>
    <w:uiPriority w:val="0"/>
  </w:style>
  <w:style w:type="character" w:customStyle="1" w:styleId="21">
    <w:name w:val="inq"/>
    <w:basedOn w:val="6"/>
    <w:qFormat/>
    <w:uiPriority w:val="0"/>
    <w:rPr>
      <w:color w:val="333333"/>
    </w:rPr>
  </w:style>
  <w:style w:type="character" w:customStyle="1" w:styleId="22">
    <w:name w:val="inq1"/>
    <w:basedOn w:val="6"/>
    <w:qFormat/>
    <w:uiPriority w:val="0"/>
  </w:style>
  <w:style w:type="character" w:customStyle="1" w:styleId="23">
    <w:name w:val="now1"/>
    <w:basedOn w:val="6"/>
    <w:qFormat/>
    <w:uiPriority w:val="0"/>
  </w:style>
  <w:style w:type="character" w:customStyle="1" w:styleId="24">
    <w:name w:val="now2"/>
    <w:basedOn w:val="6"/>
    <w:qFormat/>
    <w:uiPriority w:val="0"/>
  </w:style>
  <w:style w:type="character" w:customStyle="1" w:styleId="25">
    <w:name w:val="pl10"/>
    <w:basedOn w:val="6"/>
    <w:qFormat/>
    <w:uiPriority w:val="0"/>
  </w:style>
  <w:style w:type="character" w:customStyle="1" w:styleId="26">
    <w:name w:val="pl11"/>
    <w:basedOn w:val="6"/>
    <w:qFormat/>
    <w:uiPriority w:val="0"/>
  </w:style>
  <w:style w:type="character" w:customStyle="1" w:styleId="27">
    <w:name w:val="up2"/>
    <w:basedOn w:val="6"/>
    <w:qFormat/>
    <w:uiPriority w:val="0"/>
  </w:style>
  <w:style w:type="character" w:customStyle="1" w:styleId="28">
    <w:name w:val="subject-rate2"/>
    <w:basedOn w:val="6"/>
    <w:qFormat/>
    <w:uiPriority w:val="0"/>
    <w:rPr>
      <w:color w:val="E0901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469</Words>
  <Characters>2675</Characters>
  <Lines>22</Lines>
  <Paragraphs>6</Paragraphs>
  <TotalTime>61</TotalTime>
  <ScaleCrop>false</ScaleCrop>
  <LinksUpToDate>false</LinksUpToDate>
  <CharactersWithSpaces>3138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2021-03-31T05:05:00Z</dcterms:created>
  <dc:creator>梁德萍</dc:creator>
  <cp:lastModifiedBy>NTKO</cp:lastModifiedBy>
  <dcterms:modified xsi:type="dcterms:W3CDTF">2021-04-16T01:45:42Z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C8668402A5484068B227A989D72A8D41</vt:lpwstr>
  </property>
</Properties>
</file>