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20"/>
        </w:tabs>
        <w:adjustRightInd w:val="0"/>
        <w:snapToGrid w:val="0"/>
        <w:spacing w:line="300" w:lineRule="auto"/>
        <w:jc w:val="center"/>
        <w:rPr>
          <w:rFonts w:ascii="宋体" w:hAnsi="宋体"/>
          <w:b/>
          <w:sz w:val="36"/>
          <w:szCs w:val="36"/>
        </w:rPr>
      </w:pPr>
    </w:p>
    <w:p>
      <w:pPr>
        <w:tabs>
          <w:tab w:val="left" w:pos="2520"/>
        </w:tabs>
        <w:adjustRightInd w:val="0"/>
        <w:snapToGrid w:val="0"/>
        <w:spacing w:line="300" w:lineRule="auto"/>
        <w:jc w:val="center"/>
        <w:rPr>
          <w:rFonts w:ascii="宋体" w:hAnsi="宋体"/>
          <w:b/>
          <w:sz w:val="36"/>
          <w:szCs w:val="36"/>
        </w:rPr>
      </w:pPr>
    </w:p>
    <w:p>
      <w:pPr>
        <w:tabs>
          <w:tab w:val="left" w:pos="2520"/>
        </w:tabs>
        <w:adjustRightInd w:val="0"/>
        <w:snapToGrid w:val="0"/>
        <w:jc w:val="center"/>
        <w:rPr>
          <w:rFonts w:ascii="宋体" w:hAnsi="宋体"/>
          <w:b/>
          <w:sz w:val="44"/>
          <w:szCs w:val="44"/>
        </w:rPr>
      </w:pPr>
      <w:r>
        <w:rPr>
          <w:rFonts w:hint="eastAsia" w:ascii="宋体" w:hAnsi="宋体" w:cs="仿宋_GB2312"/>
          <w:b/>
          <w:bCs/>
          <w:kern w:val="0"/>
          <w:sz w:val="48"/>
          <w:szCs w:val="48"/>
        </w:rPr>
        <w:t>广东茂名健康职业学院创新创业中心、易班发展中心、营养工作室装修工程</w:t>
      </w:r>
    </w:p>
    <w:p>
      <w:pPr>
        <w:tabs>
          <w:tab w:val="left" w:pos="2520"/>
        </w:tabs>
        <w:adjustRightInd w:val="0"/>
        <w:snapToGrid w:val="0"/>
        <w:jc w:val="center"/>
        <w:rPr>
          <w:rFonts w:ascii="宋体" w:hAnsi="宋体"/>
          <w:b/>
          <w:sz w:val="44"/>
          <w:szCs w:val="44"/>
        </w:rPr>
      </w:pPr>
    </w:p>
    <w:p>
      <w:pPr>
        <w:tabs>
          <w:tab w:val="left" w:pos="2520"/>
        </w:tabs>
        <w:adjustRightInd w:val="0"/>
        <w:snapToGrid w:val="0"/>
        <w:spacing w:line="300" w:lineRule="auto"/>
        <w:jc w:val="center"/>
        <w:rPr>
          <w:b/>
          <w:snapToGrid w:val="0"/>
          <w:kern w:val="0"/>
          <w:sz w:val="30"/>
          <w:szCs w:val="30"/>
        </w:rPr>
      </w:pPr>
      <w:r>
        <w:rPr>
          <w:rFonts w:hint="eastAsia" w:ascii="宋体" w:hAnsi="宋体"/>
          <w:b/>
          <w:snapToGrid w:val="0"/>
          <w:kern w:val="0"/>
          <w:sz w:val="30"/>
          <w:szCs w:val="30"/>
        </w:rPr>
        <w:t>采购编号</w:t>
      </w:r>
      <w:r>
        <w:rPr>
          <w:rFonts w:hint="eastAsia"/>
          <w:b/>
          <w:snapToGrid w:val="0"/>
          <w:kern w:val="0"/>
          <w:sz w:val="30"/>
          <w:szCs w:val="30"/>
        </w:rPr>
        <w:t>：</w:t>
      </w:r>
      <w:r>
        <w:rPr>
          <w:sz w:val="28"/>
          <w:szCs w:val="28"/>
        </w:rPr>
        <w:t>JKXY2020ZB0</w:t>
      </w:r>
      <w:r>
        <w:rPr>
          <w:rFonts w:hint="eastAsia"/>
          <w:sz w:val="28"/>
          <w:szCs w:val="28"/>
        </w:rPr>
        <w:t>9</w:t>
      </w:r>
    </w:p>
    <w:p>
      <w:pPr>
        <w:adjustRightInd w:val="0"/>
        <w:snapToGrid w:val="0"/>
        <w:spacing w:line="300" w:lineRule="auto"/>
        <w:jc w:val="center"/>
        <w:rPr>
          <w:rFonts w:ascii="楷体_GB2312" w:hAnsi="宋体" w:eastAsia="楷体_GB2312"/>
          <w:b/>
          <w:snapToGrid w:val="0"/>
          <w:kern w:val="0"/>
          <w:sz w:val="84"/>
          <w:szCs w:val="90"/>
        </w:rPr>
      </w:pPr>
    </w:p>
    <w:p>
      <w:pPr>
        <w:adjustRightInd w:val="0"/>
        <w:snapToGrid w:val="0"/>
        <w:spacing w:line="300" w:lineRule="auto"/>
        <w:jc w:val="center"/>
        <w:rPr>
          <w:rFonts w:ascii="楷体_GB2312" w:hAnsi="宋体" w:eastAsia="楷体_GB2312"/>
          <w:b/>
          <w:snapToGrid w:val="0"/>
          <w:kern w:val="0"/>
          <w:sz w:val="36"/>
          <w:szCs w:val="36"/>
        </w:rPr>
      </w:pPr>
    </w:p>
    <w:p>
      <w:pPr>
        <w:adjustRightInd w:val="0"/>
        <w:snapToGrid w:val="0"/>
        <w:spacing w:line="300" w:lineRule="auto"/>
        <w:jc w:val="center"/>
        <w:rPr>
          <w:rFonts w:ascii="楷体_GB2312" w:hAnsi="宋体" w:eastAsia="楷体_GB2312"/>
          <w:b/>
          <w:snapToGrid w:val="0"/>
          <w:kern w:val="0"/>
          <w:sz w:val="36"/>
          <w:szCs w:val="36"/>
        </w:rPr>
      </w:pPr>
    </w:p>
    <w:p>
      <w:pPr>
        <w:adjustRightInd w:val="0"/>
        <w:snapToGrid w:val="0"/>
        <w:spacing w:line="300" w:lineRule="auto"/>
        <w:jc w:val="center"/>
        <w:rPr>
          <w:b/>
          <w:snapToGrid w:val="0"/>
          <w:kern w:val="0"/>
          <w:sz w:val="48"/>
          <w:szCs w:val="48"/>
        </w:rPr>
      </w:pPr>
      <w:r>
        <w:rPr>
          <w:rFonts w:hint="eastAsia"/>
          <w:b/>
          <w:snapToGrid w:val="0"/>
          <w:kern w:val="0"/>
          <w:sz w:val="48"/>
          <w:szCs w:val="48"/>
        </w:rPr>
        <w:t>询价文件</w:t>
      </w:r>
    </w:p>
    <w:p>
      <w:pPr>
        <w:adjustRightInd w:val="0"/>
        <w:snapToGrid w:val="0"/>
        <w:spacing w:line="300" w:lineRule="auto"/>
        <w:jc w:val="center"/>
        <w:rPr>
          <w:snapToGrid w:val="0"/>
          <w:kern w:val="0"/>
          <w:sz w:val="48"/>
          <w:szCs w:val="48"/>
        </w:rPr>
      </w:pPr>
    </w:p>
    <w:p>
      <w:pPr>
        <w:adjustRightInd w:val="0"/>
        <w:snapToGrid w:val="0"/>
        <w:spacing w:line="300" w:lineRule="auto"/>
        <w:jc w:val="center"/>
        <w:rPr>
          <w:snapToGrid w:val="0"/>
          <w:kern w:val="0"/>
          <w:sz w:val="48"/>
          <w:szCs w:val="48"/>
        </w:rPr>
      </w:pPr>
    </w:p>
    <w:p>
      <w:pPr>
        <w:adjustRightInd w:val="0"/>
        <w:snapToGrid w:val="0"/>
        <w:spacing w:line="300" w:lineRule="auto"/>
        <w:jc w:val="center"/>
        <w:rPr>
          <w:snapToGrid w:val="0"/>
          <w:kern w:val="0"/>
          <w:sz w:val="48"/>
          <w:szCs w:val="48"/>
        </w:rPr>
      </w:pPr>
    </w:p>
    <w:p>
      <w:pPr>
        <w:adjustRightInd w:val="0"/>
        <w:snapToGrid w:val="0"/>
        <w:spacing w:line="300" w:lineRule="auto"/>
        <w:jc w:val="center"/>
        <w:rPr>
          <w:snapToGrid w:val="0"/>
          <w:kern w:val="0"/>
          <w:sz w:val="48"/>
          <w:szCs w:val="48"/>
        </w:rPr>
      </w:pPr>
    </w:p>
    <w:p>
      <w:pPr>
        <w:adjustRightInd w:val="0"/>
        <w:snapToGrid w:val="0"/>
        <w:spacing w:line="300" w:lineRule="auto"/>
        <w:jc w:val="center"/>
        <w:rPr>
          <w:snapToGrid w:val="0"/>
          <w:kern w:val="0"/>
          <w:sz w:val="48"/>
          <w:szCs w:val="48"/>
        </w:rPr>
      </w:pPr>
    </w:p>
    <w:p>
      <w:pPr>
        <w:adjustRightInd w:val="0"/>
        <w:snapToGrid w:val="0"/>
        <w:spacing w:line="300" w:lineRule="auto"/>
        <w:jc w:val="center"/>
        <w:rPr>
          <w:snapToGrid w:val="0"/>
          <w:kern w:val="0"/>
          <w:sz w:val="48"/>
          <w:szCs w:val="48"/>
        </w:rPr>
      </w:pPr>
    </w:p>
    <w:p>
      <w:pPr>
        <w:adjustRightInd w:val="0"/>
        <w:snapToGrid w:val="0"/>
        <w:spacing w:line="300" w:lineRule="auto"/>
        <w:jc w:val="center"/>
        <w:rPr>
          <w:snapToGrid w:val="0"/>
          <w:kern w:val="0"/>
          <w:sz w:val="48"/>
          <w:szCs w:val="48"/>
        </w:rPr>
      </w:pPr>
    </w:p>
    <w:p>
      <w:pPr>
        <w:adjustRightInd w:val="0"/>
        <w:snapToGrid w:val="0"/>
        <w:spacing w:line="300" w:lineRule="auto"/>
        <w:jc w:val="center"/>
        <w:rPr>
          <w:snapToGrid w:val="0"/>
          <w:kern w:val="0"/>
          <w:sz w:val="48"/>
          <w:szCs w:val="48"/>
        </w:rPr>
      </w:pPr>
    </w:p>
    <w:p>
      <w:pPr>
        <w:adjustRightInd w:val="0"/>
        <w:snapToGrid w:val="0"/>
        <w:spacing w:line="300" w:lineRule="auto"/>
        <w:jc w:val="center"/>
        <w:rPr>
          <w:b/>
          <w:snapToGrid w:val="0"/>
          <w:kern w:val="0"/>
          <w:sz w:val="28"/>
          <w:szCs w:val="28"/>
        </w:rPr>
      </w:pPr>
      <w:r>
        <w:rPr>
          <w:rFonts w:hint="eastAsia"/>
          <w:b/>
          <w:snapToGrid w:val="0"/>
          <w:kern w:val="0"/>
          <w:sz w:val="28"/>
          <w:szCs w:val="28"/>
        </w:rPr>
        <w:t>广东茂名健康职业学院招标办公室编制</w:t>
      </w:r>
    </w:p>
    <w:p>
      <w:pPr>
        <w:adjustRightInd w:val="0"/>
        <w:snapToGrid w:val="0"/>
        <w:spacing w:line="300" w:lineRule="auto"/>
        <w:jc w:val="center"/>
        <w:rPr>
          <w:b/>
          <w:snapToGrid w:val="0"/>
          <w:kern w:val="0"/>
          <w:sz w:val="28"/>
          <w:szCs w:val="28"/>
        </w:rPr>
      </w:pPr>
      <w:r>
        <w:rPr>
          <w:rFonts w:hint="eastAsia"/>
          <w:b/>
          <w:snapToGrid w:val="0"/>
          <w:kern w:val="0"/>
          <w:sz w:val="28"/>
          <w:szCs w:val="28"/>
        </w:rPr>
        <w:t>20</w:t>
      </w:r>
      <w:r>
        <w:rPr>
          <w:b/>
          <w:snapToGrid w:val="0"/>
          <w:kern w:val="0"/>
          <w:sz w:val="28"/>
          <w:szCs w:val="28"/>
        </w:rPr>
        <w:t>20</w:t>
      </w:r>
      <w:r>
        <w:rPr>
          <w:rFonts w:hint="eastAsia"/>
          <w:b/>
          <w:snapToGrid w:val="0"/>
          <w:kern w:val="0"/>
          <w:sz w:val="28"/>
          <w:szCs w:val="28"/>
        </w:rPr>
        <w:t>年8月20日</w:t>
      </w:r>
    </w:p>
    <w:p>
      <w:pPr>
        <w:adjustRightInd w:val="0"/>
        <w:snapToGrid w:val="0"/>
        <w:spacing w:line="300" w:lineRule="auto"/>
        <w:jc w:val="center"/>
        <w:rPr>
          <w:b/>
          <w:snapToGrid w:val="0"/>
          <w:kern w:val="0"/>
          <w:sz w:val="28"/>
          <w:szCs w:val="28"/>
        </w:rPr>
      </w:pPr>
    </w:p>
    <w:p>
      <w:pPr>
        <w:adjustRightInd w:val="0"/>
        <w:snapToGrid w:val="0"/>
        <w:spacing w:line="300" w:lineRule="auto"/>
        <w:jc w:val="center"/>
        <w:rPr>
          <w:b/>
          <w:snapToGrid w:val="0"/>
          <w:kern w:val="0"/>
          <w:sz w:val="28"/>
          <w:szCs w:val="28"/>
        </w:rPr>
      </w:pPr>
    </w:p>
    <w:p>
      <w:pPr>
        <w:adjustRightInd w:val="0"/>
        <w:snapToGrid w:val="0"/>
        <w:spacing w:line="300" w:lineRule="auto"/>
        <w:jc w:val="center"/>
        <w:rPr>
          <w:b/>
          <w:snapToGrid w:val="0"/>
          <w:kern w:val="0"/>
          <w:sz w:val="28"/>
          <w:szCs w:val="28"/>
        </w:rPr>
      </w:pPr>
    </w:p>
    <w:p>
      <w:pPr>
        <w:spacing w:line="360" w:lineRule="auto"/>
        <w:jc w:val="center"/>
        <w:rPr>
          <w:rFonts w:ascii="宋体" w:hAnsi="宋体"/>
          <w:b/>
          <w:sz w:val="28"/>
          <w:szCs w:val="28"/>
        </w:rPr>
      </w:pPr>
      <w:r>
        <w:rPr>
          <w:rFonts w:hint="eastAsia" w:ascii="宋体" w:hAnsi="宋体"/>
          <w:b/>
          <w:sz w:val="28"/>
          <w:szCs w:val="28"/>
        </w:rPr>
        <w:t>温馨提示</w:t>
      </w:r>
    </w:p>
    <w:p>
      <w:pPr>
        <w:spacing w:line="360" w:lineRule="auto"/>
        <w:rPr>
          <w:rFonts w:ascii="宋体" w:hAnsi="宋体"/>
          <w:szCs w:val="21"/>
        </w:rPr>
      </w:pPr>
    </w:p>
    <w:p>
      <w:pPr>
        <w:numPr>
          <w:ilvl w:val="0"/>
          <w:numId w:val="2"/>
        </w:numPr>
        <w:tabs>
          <w:tab w:val="left" w:pos="851"/>
        </w:tabs>
        <w:spacing w:line="400" w:lineRule="exact"/>
        <w:ind w:left="851" w:hanging="851"/>
        <w:rPr>
          <w:rFonts w:ascii="宋体" w:hAnsi="宋体"/>
          <w:szCs w:val="21"/>
        </w:rPr>
      </w:pPr>
      <w:r>
        <w:rPr>
          <w:rFonts w:hint="eastAsia" w:ascii="宋体" w:hAnsi="宋体"/>
          <w:szCs w:val="21"/>
        </w:rPr>
        <w:t>如无另行说明，报价文件递交时间为报价文件递交截止时间之前30分钟内。</w:t>
      </w:r>
    </w:p>
    <w:p>
      <w:pPr>
        <w:numPr>
          <w:ilvl w:val="0"/>
          <w:numId w:val="2"/>
        </w:numPr>
        <w:spacing w:line="400" w:lineRule="exact"/>
        <w:rPr>
          <w:rFonts w:ascii="宋体" w:hAnsi="宋体"/>
          <w:szCs w:val="21"/>
        </w:rPr>
      </w:pPr>
      <w:r>
        <w:rPr>
          <w:rFonts w:hint="eastAsia" w:ascii="宋体" w:hAnsi="宋体"/>
          <w:szCs w:val="21"/>
        </w:rPr>
        <w:t>响应文件格式为通用版，请按采购项目实际需要填写。</w:t>
      </w:r>
    </w:p>
    <w:p>
      <w:pPr>
        <w:numPr>
          <w:ilvl w:val="0"/>
          <w:numId w:val="2"/>
        </w:numPr>
        <w:spacing w:line="400" w:lineRule="exact"/>
        <w:rPr>
          <w:rFonts w:ascii="宋体" w:hAnsi="宋体"/>
          <w:szCs w:val="21"/>
        </w:rPr>
      </w:pPr>
      <w:r>
        <w:rPr>
          <w:rFonts w:hint="eastAsia" w:ascii="宋体" w:hAnsi="宋体"/>
          <w:szCs w:val="21"/>
        </w:rPr>
        <w:t>供应商报名后，应密切关注采购人招标采购网页上发布的澄清公告。</w:t>
      </w:r>
    </w:p>
    <w:p>
      <w:pPr>
        <w:numPr>
          <w:ilvl w:val="0"/>
          <w:numId w:val="2"/>
        </w:numPr>
        <w:tabs>
          <w:tab w:val="left" w:pos="851"/>
        </w:tabs>
        <w:spacing w:line="400" w:lineRule="exact"/>
        <w:ind w:left="851" w:hanging="851"/>
        <w:rPr>
          <w:rFonts w:ascii="宋体" w:hAnsi="宋体"/>
          <w:szCs w:val="21"/>
        </w:rPr>
      </w:pPr>
      <w:r>
        <w:rPr>
          <w:rFonts w:hint="eastAsia" w:ascii="宋体" w:hAnsi="宋体"/>
          <w:szCs w:val="21"/>
        </w:rPr>
        <w:t>为避免因迟到而失去报价资格，请适当提前到达。</w:t>
      </w:r>
    </w:p>
    <w:p>
      <w:pPr>
        <w:numPr>
          <w:ilvl w:val="0"/>
          <w:numId w:val="2"/>
        </w:numPr>
        <w:tabs>
          <w:tab w:val="left" w:pos="851"/>
        </w:tabs>
        <w:spacing w:line="400" w:lineRule="exact"/>
        <w:ind w:left="851" w:hanging="851"/>
        <w:rPr>
          <w:rFonts w:ascii="宋体" w:hAnsi="宋体"/>
          <w:szCs w:val="21"/>
        </w:rPr>
      </w:pPr>
      <w:r>
        <w:rPr>
          <w:rFonts w:hint="eastAsia" w:ascii="宋体" w:hAnsi="宋体"/>
          <w:szCs w:val="21"/>
        </w:rPr>
        <w:t>请正确填写《报价一览表》。请仔细检查报价文件是否已按采购文件要求盖章、签名、签署日期。</w:t>
      </w:r>
    </w:p>
    <w:p>
      <w:pPr>
        <w:numPr>
          <w:ilvl w:val="0"/>
          <w:numId w:val="2"/>
        </w:numPr>
        <w:tabs>
          <w:tab w:val="left" w:pos="851"/>
        </w:tabs>
        <w:spacing w:line="400" w:lineRule="exact"/>
        <w:ind w:left="851" w:hanging="851"/>
        <w:rPr>
          <w:rFonts w:ascii="宋体" w:hAnsi="宋体"/>
          <w:szCs w:val="21"/>
        </w:rPr>
      </w:pPr>
      <w:r>
        <w:rPr>
          <w:rFonts w:hint="eastAsia" w:ascii="宋体" w:hAnsi="宋体"/>
          <w:szCs w:val="21"/>
        </w:rPr>
        <w:t>报价文件应按顺序编制页码。</w:t>
      </w:r>
    </w:p>
    <w:p>
      <w:pPr>
        <w:numPr>
          <w:ilvl w:val="0"/>
          <w:numId w:val="2"/>
        </w:numPr>
        <w:tabs>
          <w:tab w:val="left" w:pos="851"/>
        </w:tabs>
        <w:spacing w:line="400" w:lineRule="exact"/>
        <w:ind w:left="851" w:hanging="851"/>
        <w:rPr>
          <w:rFonts w:ascii="宋体" w:hAnsi="宋体"/>
          <w:szCs w:val="21"/>
        </w:rPr>
      </w:pPr>
      <w:r>
        <w:rPr>
          <w:rFonts w:hint="eastAsia" w:ascii="Arial" w:hAnsi="宋体" w:cs="Arial"/>
          <w:szCs w:val="21"/>
        </w:rPr>
        <w:t>如投标供应商以非独立法人注册的分公司名义代表总公司盖章和签署文件的</w:t>
      </w:r>
      <w:r>
        <w:rPr>
          <w:rFonts w:hint="eastAsia" w:ascii="宋体" w:hAnsi="宋体"/>
          <w:szCs w:val="21"/>
        </w:rPr>
        <w:t>，须提供总公司的营业执照副本复印件及总公司针对本项目投标的授权书原件。</w:t>
      </w:r>
    </w:p>
    <w:p>
      <w:pPr>
        <w:tabs>
          <w:tab w:val="left" w:pos="851"/>
        </w:tabs>
        <w:spacing w:line="400" w:lineRule="exact"/>
        <w:ind w:left="851"/>
        <w:rPr>
          <w:rFonts w:ascii="宋体" w:hAnsi="宋体"/>
          <w:szCs w:val="21"/>
        </w:rPr>
      </w:pPr>
    </w:p>
    <w:p>
      <w:pPr>
        <w:tabs>
          <w:tab w:val="left" w:pos="851"/>
        </w:tabs>
        <w:spacing w:line="400" w:lineRule="exact"/>
        <w:ind w:left="848" w:leftChars="404" w:firstLine="1"/>
        <w:rPr>
          <w:rFonts w:ascii="宋体" w:hAnsi="宋体"/>
          <w:szCs w:val="21"/>
        </w:rPr>
      </w:pPr>
      <w:r>
        <w:rPr>
          <w:rFonts w:hint="eastAsia" w:ascii="宋体" w:hAnsi="宋体"/>
          <w:szCs w:val="21"/>
        </w:rPr>
        <w:t>（本提示内容非采购文件的组成部分，仅为善意提醒。如有不一致，以采购文件为准）</w:t>
      </w:r>
    </w:p>
    <w:p>
      <w:pPr>
        <w:spacing w:line="360" w:lineRule="auto"/>
        <w:rPr>
          <w:rFonts w:eastAsia="仿宋_GB2312"/>
          <w:sz w:val="24"/>
          <w:szCs w:val="21"/>
        </w:rPr>
      </w:pPr>
    </w:p>
    <w:p>
      <w:pPr>
        <w:spacing w:line="360" w:lineRule="auto"/>
        <w:ind w:firstLine="441" w:firstLineChars="210"/>
        <w:rPr>
          <w:rFonts w:ascii="宋体" w:hAnsi="宋体"/>
          <w:szCs w:val="21"/>
        </w:rPr>
      </w:pPr>
    </w:p>
    <w:p>
      <w:pPr>
        <w:spacing w:line="360" w:lineRule="auto"/>
        <w:ind w:firstLine="441" w:firstLineChars="210"/>
        <w:rPr>
          <w:rFonts w:ascii="宋体" w:hAnsi="宋体"/>
          <w:szCs w:val="21"/>
        </w:rPr>
        <w:sectPr>
          <w:headerReference r:id="rId3" w:type="default"/>
          <w:footerReference r:id="rId4" w:type="default"/>
          <w:footerReference r:id="rId5" w:type="even"/>
          <w:pgSz w:w="11906" w:h="16838"/>
          <w:pgMar w:top="1134" w:right="1418" w:bottom="1134" w:left="1701" w:header="851" w:footer="709" w:gutter="0"/>
          <w:cols w:space="425" w:num="1"/>
          <w:docGrid w:linePitch="312" w:charSpace="0"/>
        </w:sectPr>
      </w:pPr>
    </w:p>
    <w:p>
      <w:pPr>
        <w:spacing w:line="360" w:lineRule="auto"/>
        <w:jc w:val="center"/>
        <w:rPr>
          <w:rFonts w:ascii="楷体_GB2312" w:hAnsi="宋体" w:eastAsia="楷体_GB2312"/>
          <w:b/>
          <w:sz w:val="32"/>
          <w:szCs w:val="32"/>
        </w:rPr>
      </w:pPr>
    </w:p>
    <w:p>
      <w:pPr>
        <w:spacing w:line="360" w:lineRule="auto"/>
        <w:jc w:val="center"/>
        <w:rPr>
          <w:rFonts w:ascii="宋体" w:hAnsi="宋体"/>
          <w:b/>
          <w:bCs/>
          <w:caps/>
          <w:sz w:val="24"/>
        </w:rPr>
      </w:pPr>
      <w:r>
        <w:rPr>
          <w:rFonts w:hint="eastAsia" w:ascii="宋体" w:hAnsi="宋体"/>
          <w:b/>
          <w:bCs/>
          <w:sz w:val="24"/>
        </w:rPr>
        <w:t>目　　录</w:t>
      </w:r>
      <w:r>
        <w:rPr>
          <w:rFonts w:hint="eastAsia" w:ascii="宋体" w:hAnsi="宋体"/>
          <w:b/>
          <w:bCs/>
          <w:caps/>
          <w:sz w:val="24"/>
        </w:rPr>
        <w:br w:type="textWrapping"/>
      </w:r>
    </w:p>
    <w:p>
      <w:pPr>
        <w:tabs>
          <w:tab w:val="right" w:leader="dot" w:pos="9174"/>
        </w:tabs>
        <w:spacing w:line="360" w:lineRule="auto"/>
        <w:ind w:firstLine="420" w:firstLineChars="200"/>
        <w:rPr>
          <w:rFonts w:ascii="宋体" w:hAnsi="宋体"/>
          <w:szCs w:val="21"/>
        </w:rPr>
      </w:pPr>
      <w:r>
        <w:rPr>
          <w:rFonts w:hint="eastAsia" w:ascii="宋体" w:hAnsi="宋体"/>
          <w:szCs w:val="21"/>
        </w:rPr>
        <w:t>第一部分　询价邀请函</w:t>
      </w:r>
    </w:p>
    <w:p>
      <w:pPr>
        <w:spacing w:line="360" w:lineRule="auto"/>
        <w:ind w:firstLine="420" w:firstLineChars="200"/>
        <w:rPr>
          <w:rFonts w:ascii="宋体" w:hAnsi="宋体"/>
          <w:szCs w:val="21"/>
        </w:rPr>
      </w:pPr>
      <w:r>
        <w:rPr>
          <w:rFonts w:hint="eastAsia" w:ascii="宋体" w:hAnsi="宋体"/>
          <w:szCs w:val="21"/>
        </w:rPr>
        <w:t>第二部分　用户需求书</w:t>
      </w:r>
    </w:p>
    <w:p>
      <w:pPr>
        <w:spacing w:line="360" w:lineRule="auto"/>
        <w:ind w:firstLine="420" w:firstLineChars="200"/>
        <w:rPr>
          <w:rFonts w:ascii="宋体" w:hAnsi="宋体"/>
          <w:szCs w:val="21"/>
        </w:rPr>
      </w:pPr>
      <w:r>
        <w:rPr>
          <w:rFonts w:hint="eastAsia" w:ascii="宋体" w:hAnsi="宋体"/>
          <w:szCs w:val="21"/>
        </w:rPr>
        <w:t>第三部分　询价须知</w:t>
      </w:r>
    </w:p>
    <w:p>
      <w:pPr>
        <w:spacing w:line="360" w:lineRule="auto"/>
        <w:ind w:firstLine="420" w:firstLineChars="200"/>
        <w:rPr>
          <w:rFonts w:ascii="宋体" w:hAnsi="宋体"/>
          <w:szCs w:val="21"/>
        </w:rPr>
      </w:pPr>
      <w:r>
        <w:rPr>
          <w:rFonts w:hint="eastAsia" w:ascii="宋体" w:hAnsi="宋体"/>
          <w:szCs w:val="21"/>
        </w:rPr>
        <w:t>第四部分　合同书格式</w:t>
      </w:r>
    </w:p>
    <w:p>
      <w:pPr>
        <w:spacing w:line="360" w:lineRule="auto"/>
        <w:ind w:firstLine="420" w:firstLineChars="200"/>
        <w:rPr>
          <w:rFonts w:ascii="宋体" w:hAnsi="宋体"/>
          <w:szCs w:val="21"/>
        </w:rPr>
      </w:pPr>
      <w:r>
        <w:rPr>
          <w:rFonts w:hint="eastAsia" w:ascii="宋体" w:hAnsi="宋体"/>
          <w:szCs w:val="21"/>
        </w:rPr>
        <w:t>第五部分　响应文件格式</w:t>
      </w:r>
    </w:p>
    <w:p>
      <w:pPr>
        <w:spacing w:line="360" w:lineRule="auto"/>
        <w:rPr>
          <w:rFonts w:ascii="宋体" w:hAnsi="宋体"/>
          <w:szCs w:val="21"/>
        </w:rPr>
      </w:pPr>
    </w:p>
    <w:p>
      <w:pPr>
        <w:adjustRightInd w:val="0"/>
        <w:snapToGrid w:val="0"/>
        <w:spacing w:line="300" w:lineRule="auto"/>
        <w:jc w:val="center"/>
        <w:rPr>
          <w:rFonts w:ascii="方正小标宋简体" w:hAnsi="宋体" w:eastAsia="方正小标宋简体"/>
          <w:sz w:val="36"/>
          <w:szCs w:val="36"/>
        </w:rPr>
      </w:pPr>
      <w:r>
        <w:rPr>
          <w:rFonts w:ascii="宋体" w:hAnsi="宋体"/>
          <w:szCs w:val="21"/>
        </w:rPr>
        <w:br w:type="page"/>
      </w:r>
      <w:r>
        <w:rPr>
          <w:rFonts w:hint="eastAsia" w:ascii="宋体" w:hAnsi="宋体"/>
          <w:b/>
          <w:kern w:val="0"/>
          <w:sz w:val="28"/>
          <w:szCs w:val="28"/>
        </w:rPr>
        <w:t>第一部分　询价邀请函</w:t>
      </w:r>
    </w:p>
    <w:p>
      <w:pPr>
        <w:adjustRightInd w:val="0"/>
        <w:snapToGrid w:val="0"/>
        <w:spacing w:line="460" w:lineRule="exact"/>
        <w:ind w:firstLine="480" w:firstLineChars="200"/>
        <w:rPr>
          <w:rFonts w:ascii="宋体" w:hAnsi="宋体"/>
          <w:sz w:val="24"/>
          <w:u w:val="single"/>
        </w:rPr>
      </w:pPr>
      <w:r>
        <w:rPr>
          <w:rFonts w:hint="eastAsia" w:ascii="宋体" w:hAnsi="宋体"/>
          <w:sz w:val="24"/>
          <w:u w:val="single"/>
        </w:rPr>
        <w:t>广东茂名健康职业学院创新创业中心、易班发展中心、营养工作室装修工程</w:t>
      </w:r>
      <w:r>
        <w:rPr>
          <w:rFonts w:hint="eastAsia" w:ascii="宋体" w:hAnsi="宋体"/>
          <w:sz w:val="24"/>
        </w:rPr>
        <w:t>现进行询价采购，欢迎符合资格条件的供应商参与。</w:t>
      </w:r>
    </w:p>
    <w:p>
      <w:pPr>
        <w:adjustRightInd w:val="0"/>
        <w:snapToGrid w:val="0"/>
        <w:spacing w:line="460" w:lineRule="exact"/>
        <w:ind w:firstLine="482" w:firstLineChars="200"/>
        <w:rPr>
          <w:rFonts w:ascii="宋体" w:hAnsi="宋体"/>
          <w:sz w:val="24"/>
        </w:rPr>
      </w:pPr>
      <w:r>
        <w:rPr>
          <w:rFonts w:hint="eastAsia" w:ascii="宋体" w:hAnsi="宋体"/>
          <w:b/>
          <w:snapToGrid w:val="0"/>
          <w:kern w:val="0"/>
          <w:sz w:val="24"/>
        </w:rPr>
        <w:t>一、项目名称：</w:t>
      </w:r>
      <w:r>
        <w:rPr>
          <w:rFonts w:hint="eastAsia" w:ascii="宋体" w:hAnsi="宋体"/>
          <w:sz w:val="24"/>
        </w:rPr>
        <w:t>广东茂名健康职业学院创新创业中心、易班发展中心、营养工作室装修工程</w:t>
      </w:r>
    </w:p>
    <w:p>
      <w:pPr>
        <w:adjustRightInd w:val="0"/>
        <w:snapToGrid w:val="0"/>
        <w:spacing w:line="460" w:lineRule="exact"/>
        <w:ind w:firstLine="482" w:firstLineChars="200"/>
        <w:rPr>
          <w:rFonts w:ascii="宋体" w:hAnsi="宋体"/>
          <w:sz w:val="24"/>
        </w:rPr>
      </w:pPr>
      <w:r>
        <w:rPr>
          <w:rFonts w:hint="eastAsia" w:ascii="宋体" w:hAnsi="宋体"/>
          <w:b/>
          <w:sz w:val="24"/>
        </w:rPr>
        <w:t>二</w:t>
      </w:r>
      <w:r>
        <w:rPr>
          <w:rFonts w:ascii="宋体" w:hAnsi="宋体"/>
          <w:b/>
          <w:sz w:val="24"/>
        </w:rPr>
        <w:t>、采购项目编号：</w:t>
      </w:r>
      <w:r>
        <w:rPr>
          <w:rFonts w:hint="eastAsia" w:ascii="宋体" w:hAnsi="宋体"/>
          <w:sz w:val="24"/>
        </w:rPr>
        <w:t xml:space="preserve"> </w:t>
      </w:r>
      <w:r>
        <w:rPr>
          <w:rFonts w:ascii="宋体" w:hAnsi="宋体"/>
          <w:sz w:val="24"/>
        </w:rPr>
        <w:t>JKXY2020ZB0</w:t>
      </w:r>
      <w:r>
        <w:rPr>
          <w:rFonts w:hint="eastAsia" w:ascii="宋体" w:hAnsi="宋体"/>
          <w:sz w:val="24"/>
        </w:rPr>
        <w:t>9</w:t>
      </w:r>
    </w:p>
    <w:p>
      <w:pPr>
        <w:adjustRightInd w:val="0"/>
        <w:snapToGrid w:val="0"/>
        <w:spacing w:line="460" w:lineRule="exact"/>
        <w:ind w:firstLine="480" w:firstLineChars="200"/>
        <w:rPr>
          <w:rFonts w:ascii="宋体" w:hAnsi="宋体"/>
          <w:sz w:val="24"/>
        </w:rPr>
      </w:pPr>
      <w:r>
        <w:rPr>
          <w:rFonts w:hint="eastAsia" w:ascii="宋体" w:hAnsi="宋体"/>
          <w:sz w:val="24"/>
        </w:rPr>
        <w:t>三、</w:t>
      </w:r>
      <w:r>
        <w:rPr>
          <w:rFonts w:ascii="宋体" w:hAnsi="宋体"/>
          <w:b/>
          <w:sz w:val="24"/>
        </w:rPr>
        <w:t>采购方式：</w:t>
      </w:r>
      <w:r>
        <w:rPr>
          <w:rFonts w:hint="eastAsia" w:ascii="宋体" w:hAnsi="宋体"/>
          <w:sz w:val="24"/>
        </w:rPr>
        <w:t>询价</w:t>
      </w:r>
    </w:p>
    <w:p>
      <w:pPr>
        <w:adjustRightInd w:val="0"/>
        <w:snapToGrid w:val="0"/>
        <w:spacing w:line="460" w:lineRule="exact"/>
        <w:ind w:firstLine="482" w:firstLineChars="200"/>
        <w:rPr>
          <w:rFonts w:ascii="宋体" w:hAnsi="宋体"/>
          <w:sz w:val="24"/>
          <w:highlight w:val="yellow"/>
        </w:rPr>
      </w:pPr>
      <w:r>
        <w:rPr>
          <w:rFonts w:hint="eastAsia" w:ascii="宋体" w:hAnsi="宋体"/>
          <w:b/>
          <w:sz w:val="24"/>
        </w:rPr>
        <w:t>四、预算控制价：</w:t>
      </w:r>
      <w:r>
        <w:rPr>
          <w:rFonts w:hint="eastAsia" w:ascii="宋体" w:hAnsi="宋体"/>
          <w:sz w:val="24"/>
          <w:highlight w:val="yellow"/>
        </w:rPr>
        <w:t>￥</w:t>
      </w:r>
      <w:r>
        <w:rPr>
          <w:rFonts w:hint="eastAsia" w:ascii="宋体" w:hAnsi="宋体" w:cs="仿宋_GB2312"/>
          <w:highlight w:val="yellow"/>
        </w:rPr>
        <w:t>641337.35</w:t>
      </w:r>
      <w:r>
        <w:rPr>
          <w:rFonts w:hint="eastAsia" w:ascii="宋体" w:hAnsi="宋体"/>
          <w:sz w:val="24"/>
          <w:highlight w:val="yellow"/>
        </w:rPr>
        <w:t>元。</w:t>
      </w:r>
    </w:p>
    <w:p>
      <w:pPr>
        <w:spacing w:line="440" w:lineRule="exact"/>
        <w:ind w:firstLine="482" w:firstLineChars="200"/>
        <w:rPr>
          <w:rFonts w:ascii="宋体" w:hAnsi="宋体" w:cs="宋体"/>
          <w:b/>
          <w:sz w:val="24"/>
          <w:szCs w:val="20"/>
        </w:rPr>
      </w:pPr>
      <w:r>
        <w:rPr>
          <w:rFonts w:hint="eastAsia" w:ascii="宋体" w:hAnsi="宋体" w:cs="宋体"/>
          <w:b/>
          <w:sz w:val="24"/>
          <w:szCs w:val="20"/>
        </w:rPr>
        <w:t>五、供应商资格：</w:t>
      </w:r>
    </w:p>
    <w:p>
      <w:pPr>
        <w:spacing w:line="440" w:lineRule="exact"/>
        <w:ind w:firstLine="480" w:firstLineChars="200"/>
        <w:rPr>
          <w:rFonts w:ascii="宋体" w:hAnsi="宋体" w:cs="宋体"/>
          <w:sz w:val="24"/>
          <w:szCs w:val="20"/>
          <w:lang w:val="zh-CN"/>
        </w:rPr>
      </w:pPr>
      <w:bookmarkStart w:id="0" w:name="OLE_LINK2"/>
      <w:r>
        <w:rPr>
          <w:rFonts w:hint="eastAsia" w:ascii="宋体" w:hAnsi="宋体" w:cs="宋体"/>
          <w:sz w:val="24"/>
          <w:szCs w:val="20"/>
          <w:lang w:val="zh-CN"/>
        </w:rPr>
        <w:t>1、要求为中华人民共和国境内注册的企业法人或其他组织机构，取得合法企业工商营业执照，具有本项目</w:t>
      </w:r>
      <w:r>
        <w:rPr>
          <w:rFonts w:ascii="宋体" w:hAnsi="宋体" w:cs="宋体"/>
          <w:sz w:val="24"/>
          <w:szCs w:val="20"/>
          <w:lang w:val="zh-CN"/>
        </w:rPr>
        <w:t>相关</w:t>
      </w:r>
      <w:r>
        <w:rPr>
          <w:rFonts w:hint="eastAsia" w:ascii="宋体" w:hAnsi="宋体" w:cs="宋体"/>
          <w:sz w:val="24"/>
          <w:szCs w:val="20"/>
          <w:lang w:val="zh-CN"/>
        </w:rPr>
        <w:t>的经营范围；</w:t>
      </w:r>
    </w:p>
    <w:p>
      <w:pPr>
        <w:spacing w:line="440" w:lineRule="exact"/>
        <w:ind w:firstLine="480" w:firstLineChars="200"/>
        <w:rPr>
          <w:rFonts w:ascii="宋体" w:hAnsi="宋体" w:cs="宋体"/>
          <w:sz w:val="24"/>
          <w:szCs w:val="20"/>
          <w:lang w:val="zh-CN"/>
        </w:rPr>
      </w:pPr>
      <w:r>
        <w:rPr>
          <w:rFonts w:hint="eastAsia" w:ascii="宋体" w:hAnsi="宋体" w:cs="宋体"/>
          <w:sz w:val="24"/>
          <w:szCs w:val="20"/>
          <w:highlight w:val="yellow"/>
          <w:lang w:val="zh-CN"/>
        </w:rPr>
        <w:t>2、</w:t>
      </w:r>
      <w:r>
        <w:rPr>
          <w:rFonts w:hint="eastAsia" w:ascii="宋体" w:hAnsi="宋体"/>
          <w:sz w:val="24"/>
          <w:highlight w:val="yellow"/>
        </w:rPr>
        <w:t>具备广东省电子化采购执行平台装修修缮定点供应商资格；</w:t>
      </w:r>
    </w:p>
    <w:p>
      <w:pPr>
        <w:spacing w:line="440" w:lineRule="exact"/>
        <w:ind w:firstLine="480" w:firstLineChars="200"/>
        <w:rPr>
          <w:rFonts w:ascii="宋体" w:hAnsi="宋体" w:cs="宋体"/>
          <w:sz w:val="24"/>
          <w:szCs w:val="20"/>
          <w:lang w:val="zh-CN"/>
        </w:rPr>
      </w:pPr>
      <w:r>
        <w:rPr>
          <w:rFonts w:hint="eastAsia" w:ascii="宋体" w:hAnsi="宋体" w:cs="宋体"/>
          <w:sz w:val="24"/>
          <w:szCs w:val="20"/>
          <w:lang w:val="zh-CN"/>
        </w:rPr>
        <w:t>3、本项目不接受联合体投标，不得转包分包。</w:t>
      </w:r>
      <w:bookmarkEnd w:id="0"/>
    </w:p>
    <w:p>
      <w:pPr>
        <w:adjustRightInd w:val="0"/>
        <w:snapToGrid w:val="0"/>
        <w:spacing w:line="460" w:lineRule="exact"/>
        <w:ind w:firstLine="482" w:firstLineChars="200"/>
        <w:rPr>
          <w:rFonts w:ascii="宋体" w:hAnsi="宋体"/>
          <w:b/>
          <w:snapToGrid w:val="0"/>
          <w:kern w:val="0"/>
          <w:sz w:val="24"/>
        </w:rPr>
      </w:pPr>
      <w:r>
        <w:rPr>
          <w:rFonts w:hint="eastAsia" w:ascii="宋体" w:hAnsi="宋体"/>
          <w:b/>
          <w:snapToGrid w:val="0"/>
          <w:kern w:val="0"/>
          <w:sz w:val="24"/>
        </w:rPr>
        <w:t>六、工程内容：</w:t>
      </w:r>
    </w:p>
    <w:p>
      <w:pPr>
        <w:spacing w:line="460" w:lineRule="exact"/>
        <w:ind w:firstLine="480" w:firstLineChars="200"/>
        <w:rPr>
          <w:rFonts w:ascii="宋体" w:hAnsi="宋体"/>
          <w:bCs/>
          <w:sz w:val="24"/>
        </w:rPr>
      </w:pPr>
      <w:r>
        <w:rPr>
          <w:rFonts w:hint="eastAsia" w:ascii="宋体" w:hAnsi="宋体"/>
          <w:bCs/>
          <w:sz w:val="24"/>
        </w:rPr>
        <w:t>本项目</w:t>
      </w:r>
      <w:r>
        <w:rPr>
          <w:rFonts w:ascii="宋体" w:hAnsi="宋体"/>
          <w:bCs/>
          <w:sz w:val="24"/>
        </w:rPr>
        <w:t>为</w:t>
      </w:r>
      <w:r>
        <w:rPr>
          <w:rFonts w:hint="eastAsia" w:ascii="宋体" w:hAnsi="宋体"/>
          <w:sz w:val="24"/>
        </w:rPr>
        <w:t>广东茂名健康职业学院C-D栋教职工周转房改造工程</w:t>
      </w:r>
      <w:r>
        <w:rPr>
          <w:rFonts w:hint="eastAsia" w:ascii="宋体" w:hAnsi="宋体"/>
          <w:bCs/>
          <w:sz w:val="24"/>
        </w:rPr>
        <w:t>，工程内容见采购人</w:t>
      </w:r>
      <w:r>
        <w:rPr>
          <w:rFonts w:ascii="宋体" w:hAnsi="宋体"/>
          <w:bCs/>
          <w:sz w:val="24"/>
        </w:rPr>
        <w:t>提供的</w:t>
      </w:r>
      <w:r>
        <w:rPr>
          <w:rFonts w:hint="eastAsia" w:ascii="宋体" w:hAnsi="宋体"/>
          <w:bCs/>
          <w:sz w:val="24"/>
        </w:rPr>
        <w:t>施工图纸和工程量清单等。</w:t>
      </w:r>
    </w:p>
    <w:p>
      <w:pPr>
        <w:spacing w:line="460" w:lineRule="exact"/>
        <w:ind w:firstLine="482" w:firstLineChars="200"/>
        <w:rPr>
          <w:rFonts w:ascii="宋体" w:hAnsi="宋体"/>
          <w:b/>
          <w:bCs/>
          <w:sz w:val="24"/>
        </w:rPr>
      </w:pPr>
      <w:r>
        <w:rPr>
          <w:rFonts w:hint="eastAsia" w:ascii="宋体" w:hAnsi="宋体"/>
          <w:b/>
          <w:bCs/>
          <w:sz w:val="24"/>
        </w:rPr>
        <w:t>七、</w:t>
      </w:r>
      <w:r>
        <w:rPr>
          <w:rFonts w:ascii="宋体" w:hAnsi="宋体"/>
          <w:b/>
          <w:bCs/>
          <w:sz w:val="24"/>
        </w:rPr>
        <w:t>工期要求：</w:t>
      </w:r>
    </w:p>
    <w:p>
      <w:pPr>
        <w:spacing w:line="460" w:lineRule="exact"/>
        <w:ind w:firstLine="480" w:firstLineChars="200"/>
        <w:rPr>
          <w:rFonts w:ascii="宋体" w:hAnsi="宋体"/>
          <w:bCs/>
          <w:sz w:val="24"/>
        </w:rPr>
      </w:pPr>
      <w:r>
        <w:rPr>
          <w:rFonts w:hint="eastAsia" w:ascii="宋体" w:hAnsi="宋体"/>
          <w:bCs/>
          <w:sz w:val="24"/>
        </w:rPr>
        <w:t>本项目总工期</w:t>
      </w:r>
      <w:r>
        <w:rPr>
          <w:rFonts w:hint="eastAsia" w:ascii="宋体" w:hAnsi="宋体"/>
          <w:bCs/>
          <w:sz w:val="24"/>
          <w:highlight w:val="yellow"/>
        </w:rPr>
        <w:t>为30日</w:t>
      </w:r>
      <w:r>
        <w:rPr>
          <w:rFonts w:hint="eastAsia" w:ascii="宋体" w:hAnsi="宋体"/>
          <w:bCs/>
          <w:sz w:val="24"/>
        </w:rPr>
        <w:t>历天，于发包人发出开工令之日起计算。如遇发包人原因或不可抗力自然因素，工期可顺延。</w:t>
      </w:r>
    </w:p>
    <w:p>
      <w:pPr>
        <w:spacing w:line="480" w:lineRule="exact"/>
        <w:ind w:firstLine="482" w:firstLineChars="200"/>
        <w:rPr>
          <w:rFonts w:ascii="宋体" w:hAnsi="宋体" w:cs="宋体"/>
          <w:sz w:val="24"/>
          <w:lang w:val="zh-CN"/>
        </w:rPr>
      </w:pPr>
      <w:r>
        <w:rPr>
          <w:rFonts w:hint="eastAsia" w:ascii="宋体" w:hAnsi="宋体" w:cs="宋体"/>
          <w:b/>
          <w:sz w:val="24"/>
        </w:rPr>
        <w:t>八、报名</w:t>
      </w:r>
      <w:r>
        <w:rPr>
          <w:rFonts w:hint="eastAsia" w:ascii="宋体" w:hAnsi="宋体" w:cs="宋体"/>
          <w:b/>
          <w:sz w:val="24"/>
          <w:lang w:val="zh-CN"/>
        </w:rPr>
        <w:t>报名方式及要求</w:t>
      </w:r>
    </w:p>
    <w:p>
      <w:pPr>
        <w:spacing w:line="480" w:lineRule="exact"/>
        <w:ind w:firstLine="482" w:firstLineChars="200"/>
        <w:rPr>
          <w:rFonts w:ascii="宋体" w:hAnsi="宋体" w:cs="宋体"/>
          <w:sz w:val="24"/>
          <w:lang w:val="zh-CN"/>
        </w:rPr>
      </w:pPr>
      <w:r>
        <w:rPr>
          <w:rFonts w:hint="eastAsia" w:ascii="宋体" w:hAnsi="宋体" w:cs="宋体"/>
          <w:b/>
          <w:sz w:val="24"/>
          <w:lang w:val="zh-CN"/>
        </w:rPr>
        <w:t>1.报名方式</w:t>
      </w:r>
      <w:r>
        <w:rPr>
          <w:rFonts w:hint="eastAsia" w:ascii="宋体" w:hAnsi="宋体" w:cs="宋体"/>
          <w:sz w:val="24"/>
          <w:lang w:val="zh-CN"/>
        </w:rPr>
        <w:t>：</w:t>
      </w:r>
      <w:r>
        <w:rPr>
          <w:rFonts w:hint="eastAsia" w:ascii="宋体" w:hAnsi="宋体" w:cs="宋体"/>
          <w:b/>
          <w:sz w:val="24"/>
          <w:lang w:val="zh-CN"/>
        </w:rPr>
        <w:t>采用非现场报名方式，只接受电子邮件方式报名，传真报名方式无效</w:t>
      </w:r>
      <w:r>
        <w:rPr>
          <w:rFonts w:hint="eastAsia" w:ascii="宋体" w:hAnsi="宋体" w:cs="宋体"/>
          <w:sz w:val="24"/>
          <w:lang w:val="zh-CN"/>
        </w:rPr>
        <w:t>。</w:t>
      </w:r>
    </w:p>
    <w:p>
      <w:pPr>
        <w:spacing w:line="480" w:lineRule="exact"/>
        <w:ind w:left="120" w:leftChars="57" w:firstLine="361" w:firstLineChars="150"/>
        <w:rPr>
          <w:rFonts w:ascii="宋体" w:hAnsi="宋体" w:cs="宋体"/>
          <w:sz w:val="24"/>
          <w:lang w:val="zh-CN"/>
        </w:rPr>
      </w:pPr>
      <w:r>
        <w:rPr>
          <w:rFonts w:hint="eastAsia" w:ascii="宋体" w:hAnsi="宋体" w:cs="宋体"/>
          <w:b/>
          <w:sz w:val="24"/>
          <w:lang w:val="zh-CN"/>
        </w:rPr>
        <w:t>2.报名时间及要求</w:t>
      </w:r>
      <w:r>
        <w:rPr>
          <w:rFonts w:hint="eastAsia" w:ascii="宋体" w:hAnsi="宋体" w:cs="宋体"/>
          <w:sz w:val="24"/>
          <w:lang w:val="zh-CN"/>
        </w:rPr>
        <w:t>：符合资格的供应商在</w:t>
      </w:r>
      <w:r>
        <w:rPr>
          <w:rFonts w:hint="eastAsia" w:ascii="宋体" w:hAnsi="宋体" w:cs="宋体"/>
          <w:sz w:val="24"/>
          <w:highlight w:val="yellow"/>
          <w:lang w:val="zh-CN"/>
        </w:rPr>
        <w:t>2020年8月24日17:00前发报名资料（盖公章后的扫描件）</w:t>
      </w:r>
      <w:r>
        <w:rPr>
          <w:rFonts w:hint="eastAsia" w:ascii="宋体" w:hAnsi="宋体" w:cs="宋体"/>
          <w:sz w:val="24"/>
          <w:lang w:val="zh-CN"/>
        </w:rPr>
        <w:t>到报名邮箱：</w:t>
      </w:r>
      <w:r>
        <w:rPr>
          <w:rFonts w:ascii="宋体" w:hAnsi="宋体" w:cs="宋体"/>
          <w:b/>
          <w:lang w:val="zh-CN"/>
        </w:rPr>
        <w:t>jkxyzbb@163.com</w:t>
      </w:r>
      <w:r>
        <w:rPr>
          <w:rFonts w:hint="eastAsia" w:ascii="宋体" w:hAnsi="宋体" w:cs="宋体"/>
          <w:sz w:val="24"/>
          <w:lang w:val="zh-CN"/>
        </w:rPr>
        <w:t>，以报名资料到达报名邮箱的时间为准，不在报名时间段内的报名资料无效。</w:t>
      </w:r>
    </w:p>
    <w:p>
      <w:pPr>
        <w:spacing w:line="480" w:lineRule="exact"/>
        <w:ind w:firstLine="482" w:firstLineChars="200"/>
        <w:rPr>
          <w:rFonts w:ascii="宋体" w:hAnsi="宋体" w:cs="宋体"/>
          <w:sz w:val="24"/>
          <w:lang w:val="zh-CN"/>
        </w:rPr>
      </w:pPr>
      <w:r>
        <w:rPr>
          <w:rFonts w:hint="eastAsia" w:ascii="宋体" w:hAnsi="宋体" w:cs="宋体"/>
          <w:b/>
          <w:sz w:val="24"/>
          <w:lang w:val="zh-CN"/>
        </w:rPr>
        <w:t>3.报名资料</w:t>
      </w:r>
      <w:r>
        <w:rPr>
          <w:rFonts w:hint="eastAsia" w:ascii="宋体" w:hAnsi="宋体" w:cs="宋体"/>
          <w:sz w:val="24"/>
          <w:lang w:val="zh-CN"/>
        </w:rPr>
        <w:t>：（提供以下资料盖公章后的扫描件到报名邮箱，</w:t>
      </w:r>
      <w:r>
        <w:rPr>
          <w:rFonts w:ascii="宋体" w:hAnsi="宋体" w:cs="宋体"/>
          <w:sz w:val="24"/>
          <w:lang w:val="zh-CN"/>
        </w:rPr>
        <w:t>邮件名称为：</w:t>
      </w:r>
      <w:r>
        <w:rPr>
          <w:rFonts w:hint="eastAsia" w:ascii="宋体" w:hAnsi="宋体" w:cs="宋体"/>
          <w:sz w:val="24"/>
          <w:lang w:val="zh-CN"/>
        </w:rPr>
        <w:t>XXX公司</w:t>
      </w:r>
      <w:r>
        <w:rPr>
          <w:rFonts w:ascii="宋体" w:hAnsi="宋体" w:cs="宋体"/>
          <w:sz w:val="24"/>
          <w:lang w:val="zh-CN"/>
        </w:rPr>
        <w:t>—</w:t>
      </w:r>
      <w:r>
        <w:rPr>
          <w:rFonts w:hint="eastAsia" w:ascii="宋体" w:hAnsi="宋体" w:cs="宋体"/>
          <w:bCs/>
        </w:rPr>
        <w:t>广东茂名健康职业学院创新创业中心、易班发展中心、营养工作室装修工程</w:t>
      </w:r>
      <w:r>
        <w:rPr>
          <w:rFonts w:hint="eastAsia" w:ascii="宋体" w:hAnsi="宋体" w:cs="宋体"/>
          <w:sz w:val="24"/>
          <w:lang w:val="zh-CN"/>
        </w:rPr>
        <w:t>报名</w:t>
      </w:r>
      <w:r>
        <w:rPr>
          <w:rFonts w:ascii="宋体" w:hAnsi="宋体" w:cs="宋体"/>
          <w:sz w:val="24"/>
          <w:lang w:val="zh-CN"/>
        </w:rPr>
        <w:t>资料</w:t>
      </w:r>
      <w:r>
        <w:rPr>
          <w:rFonts w:hint="eastAsia" w:ascii="宋体" w:hAnsi="宋体" w:cs="宋体"/>
          <w:sz w:val="24"/>
          <w:lang w:val="zh-CN"/>
        </w:rPr>
        <w:t>）</w:t>
      </w:r>
    </w:p>
    <w:p>
      <w:pPr>
        <w:spacing w:line="480" w:lineRule="exact"/>
        <w:ind w:firstLine="480" w:firstLineChars="200"/>
        <w:rPr>
          <w:rFonts w:ascii="宋体" w:hAnsi="宋体" w:cs="宋体"/>
          <w:sz w:val="24"/>
          <w:lang w:val="zh-CN"/>
        </w:rPr>
      </w:pPr>
      <w:r>
        <w:rPr>
          <w:rFonts w:hint="eastAsia" w:ascii="宋体" w:hAnsi="宋体" w:cs="宋体"/>
          <w:sz w:val="24"/>
          <w:lang w:val="zh-CN"/>
        </w:rPr>
        <w:t>（1）法定代表人证明书（原件的扫描件）；</w:t>
      </w:r>
    </w:p>
    <w:p>
      <w:pPr>
        <w:spacing w:line="480" w:lineRule="exact"/>
        <w:ind w:firstLine="480" w:firstLineChars="200"/>
        <w:rPr>
          <w:rFonts w:ascii="宋体" w:hAnsi="宋体" w:cs="宋体"/>
          <w:sz w:val="24"/>
          <w:lang w:val="zh-CN"/>
        </w:rPr>
      </w:pPr>
      <w:r>
        <w:rPr>
          <w:rFonts w:hint="eastAsia" w:ascii="宋体" w:hAnsi="宋体" w:cs="宋体"/>
          <w:sz w:val="24"/>
          <w:lang w:val="zh-CN"/>
        </w:rPr>
        <w:t>（2）法定代表人授权委托书（原件的扫描件）；</w:t>
      </w:r>
    </w:p>
    <w:p>
      <w:pPr>
        <w:spacing w:line="480" w:lineRule="exact"/>
        <w:ind w:firstLine="480" w:firstLineChars="200"/>
        <w:rPr>
          <w:rFonts w:ascii="宋体" w:hAnsi="宋体" w:cs="宋体"/>
          <w:sz w:val="24"/>
          <w:lang w:val="zh-CN"/>
        </w:rPr>
      </w:pPr>
      <w:r>
        <w:rPr>
          <w:rFonts w:hint="eastAsia" w:ascii="宋体" w:hAnsi="宋体" w:cs="宋体"/>
          <w:sz w:val="24"/>
          <w:lang w:val="zh-CN"/>
        </w:rPr>
        <w:t>（3）营业执照副本；</w:t>
      </w:r>
    </w:p>
    <w:p>
      <w:pPr>
        <w:spacing w:line="480" w:lineRule="exact"/>
        <w:ind w:firstLine="480" w:firstLineChars="200"/>
        <w:rPr>
          <w:rFonts w:ascii="宋体" w:hAnsi="宋体" w:cs="宋体"/>
          <w:sz w:val="24"/>
        </w:rPr>
      </w:pPr>
      <w:r>
        <w:rPr>
          <w:rFonts w:hint="eastAsia" w:ascii="宋体" w:hAnsi="宋体" w:cs="宋体"/>
          <w:sz w:val="24"/>
          <w:lang w:val="zh-CN"/>
        </w:rPr>
        <w:t>（4）法定代表人身份证复印件和被授权代表身份证复印件</w:t>
      </w:r>
      <w:r>
        <w:rPr>
          <w:rFonts w:hint="eastAsia" w:ascii="宋体" w:hAnsi="宋体" w:cs="宋体"/>
          <w:sz w:val="24"/>
        </w:rPr>
        <w:t>。</w:t>
      </w:r>
    </w:p>
    <w:p>
      <w:pPr>
        <w:spacing w:line="480" w:lineRule="exact"/>
        <w:ind w:firstLine="480" w:firstLineChars="200"/>
        <w:rPr>
          <w:rFonts w:ascii="宋体" w:hAnsi="宋体" w:cs="宋体"/>
          <w:sz w:val="24"/>
        </w:rPr>
      </w:pPr>
      <w:r>
        <w:rPr>
          <w:rFonts w:hint="eastAsia" w:ascii="宋体" w:hAnsi="宋体" w:cs="宋体"/>
          <w:sz w:val="24"/>
        </w:rPr>
        <w:t>（5）广东省电子化采购执行平台定点供应商资格证明</w:t>
      </w:r>
      <w:r>
        <w:rPr>
          <w:rFonts w:ascii="宋体" w:hAnsi="宋体" w:cs="宋体"/>
          <w:sz w:val="24"/>
        </w:rPr>
        <w:t>文件。</w:t>
      </w:r>
    </w:p>
    <w:p>
      <w:pPr>
        <w:spacing w:line="480" w:lineRule="exact"/>
        <w:ind w:firstLine="482" w:firstLineChars="200"/>
        <w:rPr>
          <w:rFonts w:ascii="宋体" w:hAnsi="宋体" w:cs="宋体"/>
          <w:b/>
          <w:sz w:val="24"/>
        </w:rPr>
      </w:pPr>
      <w:r>
        <w:rPr>
          <w:rFonts w:hint="eastAsia" w:ascii="宋体" w:hAnsi="宋体" w:cs="宋体"/>
          <w:b/>
          <w:sz w:val="24"/>
        </w:rPr>
        <w:t>九、</w:t>
      </w:r>
      <w:r>
        <w:rPr>
          <w:rFonts w:hint="eastAsia" w:ascii="宋体" w:hAnsi="宋体" w:cs="宋体"/>
          <w:b/>
          <w:sz w:val="24"/>
          <w:lang w:val="zh-CN"/>
        </w:rPr>
        <w:t>提交询价文件截止时间</w:t>
      </w:r>
      <w:r>
        <w:rPr>
          <w:rFonts w:hint="eastAsia" w:ascii="宋体" w:hAnsi="宋体" w:cs="宋体"/>
          <w:b/>
          <w:sz w:val="24"/>
        </w:rPr>
        <w:t>：</w:t>
      </w:r>
      <w:r>
        <w:rPr>
          <w:rFonts w:hint="eastAsia" w:ascii="宋体" w:hAnsi="宋体" w:cs="宋体"/>
          <w:sz w:val="24"/>
          <w:lang w:val="zh-CN"/>
        </w:rPr>
        <w:t>2</w:t>
      </w:r>
      <w:r>
        <w:rPr>
          <w:rFonts w:hint="eastAsia" w:ascii="宋体" w:hAnsi="宋体" w:cs="宋体"/>
          <w:sz w:val="24"/>
          <w:highlight w:val="yellow"/>
          <w:lang w:val="zh-CN"/>
        </w:rPr>
        <w:t>0</w:t>
      </w:r>
      <w:r>
        <w:rPr>
          <w:rFonts w:ascii="宋体" w:hAnsi="宋体" w:cs="宋体"/>
          <w:sz w:val="24"/>
          <w:highlight w:val="yellow"/>
          <w:lang w:val="zh-CN"/>
        </w:rPr>
        <w:t>20</w:t>
      </w:r>
      <w:r>
        <w:rPr>
          <w:rFonts w:hint="eastAsia" w:ascii="宋体" w:hAnsi="宋体" w:cs="宋体"/>
          <w:sz w:val="24"/>
          <w:highlight w:val="yellow"/>
          <w:lang w:val="zh-CN"/>
        </w:rPr>
        <w:t>年</w:t>
      </w:r>
      <w:r>
        <w:rPr>
          <w:rFonts w:hint="eastAsia" w:ascii="宋体" w:hAnsi="宋体" w:cs="宋体"/>
          <w:sz w:val="24"/>
          <w:highlight w:val="yellow"/>
        </w:rPr>
        <w:t>8</w:t>
      </w:r>
      <w:r>
        <w:rPr>
          <w:rFonts w:hint="eastAsia" w:ascii="宋体" w:hAnsi="宋体" w:cs="宋体"/>
          <w:sz w:val="24"/>
          <w:highlight w:val="yellow"/>
          <w:lang w:val="zh-CN"/>
        </w:rPr>
        <w:t>月</w:t>
      </w:r>
      <w:r>
        <w:rPr>
          <w:rFonts w:hint="eastAsia" w:ascii="宋体" w:hAnsi="宋体" w:cs="宋体"/>
          <w:sz w:val="24"/>
          <w:highlight w:val="yellow"/>
        </w:rPr>
        <w:t>26</w:t>
      </w:r>
      <w:r>
        <w:rPr>
          <w:rFonts w:hint="eastAsia" w:ascii="宋体" w:hAnsi="宋体" w:cs="宋体"/>
          <w:sz w:val="24"/>
          <w:highlight w:val="yellow"/>
          <w:lang w:val="zh-CN"/>
        </w:rPr>
        <w:t>日</w:t>
      </w:r>
      <w:r>
        <w:rPr>
          <w:rFonts w:ascii="宋体" w:hAnsi="宋体" w:cs="宋体"/>
          <w:sz w:val="24"/>
          <w:highlight w:val="yellow"/>
        </w:rPr>
        <w:t>15</w:t>
      </w:r>
      <w:r>
        <w:rPr>
          <w:rFonts w:hint="eastAsia" w:ascii="宋体" w:hAnsi="宋体" w:cs="宋体"/>
          <w:sz w:val="24"/>
          <w:highlight w:val="yellow"/>
        </w:rPr>
        <w:t>时</w:t>
      </w:r>
      <w:r>
        <w:rPr>
          <w:rFonts w:ascii="宋体" w:hAnsi="宋体" w:cs="宋体"/>
          <w:sz w:val="24"/>
          <w:highlight w:val="yellow"/>
        </w:rPr>
        <w:t>00</w:t>
      </w:r>
      <w:r>
        <w:rPr>
          <w:rFonts w:hint="eastAsia" w:ascii="宋体" w:hAnsi="宋体" w:cs="宋体"/>
          <w:sz w:val="24"/>
          <w:highlight w:val="yellow"/>
        </w:rPr>
        <w:t>分(北京时间)</w:t>
      </w:r>
      <w:r>
        <w:rPr>
          <w:rFonts w:hint="eastAsia" w:ascii="宋体" w:hAnsi="宋体" w:cs="宋体"/>
          <w:sz w:val="24"/>
          <w:highlight w:val="yellow"/>
          <w:lang w:val="zh-CN"/>
        </w:rPr>
        <w:t xml:space="preserve"> （开始受理</w:t>
      </w:r>
      <w:r>
        <w:rPr>
          <w:rFonts w:hint="eastAsia" w:ascii="宋体" w:hAnsi="宋体" w:cs="宋体"/>
          <w:sz w:val="24"/>
          <w:lang w:val="zh-CN"/>
        </w:rPr>
        <w:t>询价</w:t>
      </w:r>
      <w:r>
        <w:rPr>
          <w:rFonts w:hint="eastAsia" w:ascii="宋体" w:hAnsi="宋体" w:cs="宋体"/>
          <w:sz w:val="24"/>
          <w:highlight w:val="yellow"/>
          <w:lang w:val="zh-CN"/>
        </w:rPr>
        <w:t>文件时间：20</w:t>
      </w:r>
      <w:r>
        <w:rPr>
          <w:rFonts w:ascii="宋体" w:hAnsi="宋体" w:cs="宋体"/>
          <w:sz w:val="24"/>
          <w:highlight w:val="yellow"/>
          <w:lang w:val="zh-CN"/>
        </w:rPr>
        <w:t>20</w:t>
      </w:r>
      <w:r>
        <w:rPr>
          <w:rFonts w:hint="eastAsia" w:ascii="宋体" w:hAnsi="宋体" w:cs="宋体"/>
          <w:sz w:val="24"/>
          <w:highlight w:val="yellow"/>
          <w:lang w:val="zh-CN"/>
        </w:rPr>
        <w:t>年</w:t>
      </w:r>
      <w:r>
        <w:rPr>
          <w:rFonts w:hint="eastAsia" w:ascii="宋体" w:hAnsi="宋体" w:cs="宋体"/>
          <w:sz w:val="24"/>
          <w:highlight w:val="yellow"/>
        </w:rPr>
        <w:t>8</w:t>
      </w:r>
      <w:r>
        <w:rPr>
          <w:rFonts w:hint="eastAsia" w:ascii="宋体" w:hAnsi="宋体" w:cs="宋体"/>
          <w:sz w:val="24"/>
          <w:highlight w:val="yellow"/>
          <w:lang w:val="zh-CN"/>
        </w:rPr>
        <w:t>月</w:t>
      </w:r>
      <w:r>
        <w:rPr>
          <w:rFonts w:hint="eastAsia" w:ascii="宋体" w:hAnsi="宋体" w:cs="宋体"/>
          <w:sz w:val="24"/>
          <w:highlight w:val="yellow"/>
        </w:rPr>
        <w:t>26</w:t>
      </w:r>
      <w:r>
        <w:rPr>
          <w:rFonts w:hint="eastAsia" w:ascii="宋体" w:hAnsi="宋体" w:cs="宋体"/>
          <w:sz w:val="24"/>
          <w:highlight w:val="yellow"/>
          <w:lang w:val="zh-CN"/>
        </w:rPr>
        <w:t>日</w:t>
      </w:r>
      <w:r>
        <w:rPr>
          <w:rFonts w:ascii="宋体" w:hAnsi="宋体" w:cs="宋体"/>
          <w:sz w:val="24"/>
          <w:highlight w:val="yellow"/>
        </w:rPr>
        <w:t>14:30</w:t>
      </w:r>
      <w:r>
        <w:rPr>
          <w:rFonts w:hint="eastAsia" w:ascii="宋体" w:hAnsi="宋体" w:cs="宋体"/>
          <w:sz w:val="24"/>
          <w:highlight w:val="yellow"/>
          <w:lang w:val="zh-CN"/>
        </w:rPr>
        <w:t>）</w:t>
      </w:r>
      <w:r>
        <w:rPr>
          <w:rFonts w:hint="eastAsia" w:ascii="宋体" w:hAnsi="宋体" w:cs="宋体"/>
          <w:b/>
          <w:sz w:val="24"/>
          <w:highlight w:val="yellow"/>
          <w:lang w:val="zh-CN"/>
        </w:rPr>
        <w:t>。</w:t>
      </w:r>
    </w:p>
    <w:p>
      <w:pPr>
        <w:spacing w:line="480" w:lineRule="exact"/>
        <w:ind w:firstLine="482" w:firstLineChars="200"/>
        <w:rPr>
          <w:rFonts w:ascii="宋体" w:hAnsi="宋体" w:cs="宋体"/>
          <w:sz w:val="24"/>
          <w:lang w:val="zh-CN"/>
        </w:rPr>
      </w:pPr>
      <w:r>
        <w:rPr>
          <w:rFonts w:hint="eastAsia" w:ascii="宋体" w:hAnsi="宋体" w:cs="宋体"/>
          <w:b/>
          <w:sz w:val="24"/>
        </w:rPr>
        <w:t>十、询价文件递交地点：</w:t>
      </w:r>
      <w:r>
        <w:rPr>
          <w:rFonts w:hint="eastAsia" w:ascii="宋体" w:hAnsi="宋体" w:cs="宋体"/>
          <w:sz w:val="24"/>
        </w:rPr>
        <w:t>广东茂名健康职业学院行政图书楼七楼</w:t>
      </w:r>
      <w:r>
        <w:rPr>
          <w:rFonts w:ascii="宋体" w:hAnsi="宋体"/>
          <w:sz w:val="24"/>
        </w:rPr>
        <w:t>会议室</w:t>
      </w:r>
      <w:r>
        <w:rPr>
          <w:rFonts w:hint="eastAsia" w:ascii="宋体" w:hAnsi="宋体"/>
          <w:sz w:val="24"/>
        </w:rPr>
        <w:t>。</w:t>
      </w:r>
    </w:p>
    <w:p>
      <w:pPr>
        <w:spacing w:line="480" w:lineRule="exact"/>
        <w:ind w:firstLine="482" w:firstLineChars="200"/>
        <w:rPr>
          <w:rFonts w:ascii="宋体" w:hAnsi="宋体" w:cs="宋体"/>
          <w:sz w:val="24"/>
        </w:rPr>
      </w:pPr>
      <w:r>
        <w:rPr>
          <w:rFonts w:hint="eastAsia" w:ascii="宋体" w:hAnsi="宋体" w:cs="宋体"/>
          <w:b/>
          <w:sz w:val="24"/>
        </w:rPr>
        <w:t>十一、询价</w:t>
      </w:r>
      <w:r>
        <w:rPr>
          <w:rFonts w:hint="eastAsia" w:ascii="宋体" w:hAnsi="宋体" w:cs="宋体"/>
          <w:b/>
          <w:sz w:val="24"/>
          <w:lang w:val="zh-CN"/>
        </w:rPr>
        <w:t>时间：</w:t>
      </w:r>
      <w:r>
        <w:rPr>
          <w:rFonts w:hint="eastAsia" w:ascii="宋体" w:hAnsi="宋体" w:cs="宋体"/>
          <w:sz w:val="24"/>
          <w:highlight w:val="yellow"/>
          <w:lang w:val="zh-CN"/>
        </w:rPr>
        <w:t>20</w:t>
      </w:r>
      <w:r>
        <w:rPr>
          <w:rFonts w:ascii="宋体" w:hAnsi="宋体" w:cs="宋体"/>
          <w:sz w:val="24"/>
          <w:highlight w:val="yellow"/>
          <w:lang w:val="zh-CN"/>
        </w:rPr>
        <w:t>20</w:t>
      </w:r>
      <w:r>
        <w:rPr>
          <w:rFonts w:hint="eastAsia" w:ascii="宋体" w:hAnsi="宋体" w:cs="宋体"/>
          <w:sz w:val="24"/>
          <w:highlight w:val="yellow"/>
          <w:lang w:val="zh-CN"/>
        </w:rPr>
        <w:t>年</w:t>
      </w:r>
      <w:r>
        <w:rPr>
          <w:rFonts w:hint="eastAsia" w:ascii="宋体" w:hAnsi="宋体" w:cs="宋体"/>
          <w:sz w:val="24"/>
          <w:highlight w:val="yellow"/>
        </w:rPr>
        <w:t>8</w:t>
      </w:r>
      <w:r>
        <w:rPr>
          <w:rFonts w:hint="eastAsia" w:ascii="宋体" w:hAnsi="宋体" w:cs="宋体"/>
          <w:sz w:val="24"/>
          <w:highlight w:val="yellow"/>
          <w:lang w:val="zh-CN"/>
        </w:rPr>
        <w:t>月</w:t>
      </w:r>
      <w:r>
        <w:rPr>
          <w:rFonts w:hint="eastAsia" w:ascii="宋体" w:hAnsi="宋体" w:cs="宋体"/>
          <w:sz w:val="24"/>
          <w:highlight w:val="yellow"/>
        </w:rPr>
        <w:t>26</w:t>
      </w:r>
      <w:r>
        <w:rPr>
          <w:rFonts w:hint="eastAsia" w:ascii="宋体" w:hAnsi="宋体" w:cs="宋体"/>
          <w:sz w:val="24"/>
          <w:highlight w:val="yellow"/>
          <w:lang w:val="zh-CN"/>
        </w:rPr>
        <w:t>日</w:t>
      </w:r>
      <w:r>
        <w:rPr>
          <w:rFonts w:ascii="宋体" w:hAnsi="宋体" w:cs="宋体"/>
          <w:sz w:val="24"/>
          <w:highlight w:val="yellow"/>
        </w:rPr>
        <w:t>15</w:t>
      </w:r>
      <w:r>
        <w:rPr>
          <w:rFonts w:hint="eastAsia" w:ascii="宋体" w:hAnsi="宋体" w:cs="宋体"/>
          <w:sz w:val="24"/>
          <w:highlight w:val="yellow"/>
        </w:rPr>
        <w:t>时</w:t>
      </w:r>
      <w:r>
        <w:rPr>
          <w:rFonts w:ascii="宋体" w:hAnsi="宋体" w:cs="宋体"/>
          <w:sz w:val="24"/>
          <w:highlight w:val="yellow"/>
        </w:rPr>
        <w:t>00</w:t>
      </w:r>
      <w:r>
        <w:rPr>
          <w:rFonts w:hint="eastAsia" w:ascii="宋体" w:hAnsi="宋体" w:cs="宋体"/>
          <w:sz w:val="24"/>
          <w:highlight w:val="yellow"/>
        </w:rPr>
        <w:t>分(北京时间)</w:t>
      </w:r>
    </w:p>
    <w:p>
      <w:pPr>
        <w:spacing w:line="480" w:lineRule="exact"/>
        <w:ind w:firstLine="482" w:firstLineChars="200"/>
        <w:rPr>
          <w:rFonts w:ascii="宋体" w:hAnsi="宋体" w:cs="宋体"/>
          <w:sz w:val="24"/>
          <w:lang w:val="zh-CN"/>
        </w:rPr>
      </w:pPr>
      <w:r>
        <w:rPr>
          <w:rFonts w:hint="eastAsia" w:ascii="宋体" w:hAnsi="宋体" w:cs="宋体"/>
          <w:b/>
          <w:sz w:val="24"/>
        </w:rPr>
        <w:t>十二、询价</w:t>
      </w:r>
      <w:r>
        <w:rPr>
          <w:rFonts w:hint="eastAsia" w:ascii="宋体" w:hAnsi="宋体" w:cs="宋体"/>
          <w:b/>
          <w:sz w:val="24"/>
          <w:lang w:val="zh-CN"/>
        </w:rPr>
        <w:t>地点（现场</w:t>
      </w:r>
      <w:r>
        <w:rPr>
          <w:rFonts w:ascii="宋体" w:hAnsi="宋体" w:cs="宋体"/>
          <w:b/>
          <w:sz w:val="24"/>
          <w:lang w:val="zh-CN"/>
        </w:rPr>
        <w:t>开标</w:t>
      </w:r>
      <w:r>
        <w:rPr>
          <w:rFonts w:hint="eastAsia" w:ascii="宋体" w:hAnsi="宋体" w:cs="宋体"/>
          <w:b/>
          <w:sz w:val="24"/>
          <w:lang w:val="zh-CN"/>
        </w:rPr>
        <w:t>）：</w:t>
      </w:r>
      <w:r>
        <w:rPr>
          <w:rFonts w:hint="eastAsia" w:ascii="宋体" w:hAnsi="宋体" w:cs="宋体"/>
          <w:sz w:val="24"/>
        </w:rPr>
        <w:t>广东茂名健康职业学院行政图书楼七楼</w:t>
      </w:r>
      <w:r>
        <w:rPr>
          <w:rFonts w:ascii="宋体" w:hAnsi="宋体"/>
          <w:sz w:val="24"/>
        </w:rPr>
        <w:t>会议室</w:t>
      </w:r>
      <w:r>
        <w:rPr>
          <w:rFonts w:hint="eastAsia" w:ascii="宋体" w:hAnsi="宋体" w:cs="宋体"/>
          <w:sz w:val="24"/>
          <w:lang w:val="zh-CN"/>
        </w:rPr>
        <w:t>。</w:t>
      </w:r>
    </w:p>
    <w:p>
      <w:pPr>
        <w:spacing w:line="480" w:lineRule="exact"/>
        <w:ind w:firstLine="1200" w:firstLineChars="500"/>
        <w:rPr>
          <w:rFonts w:ascii="宋体" w:hAnsi="宋体" w:cs="宋体"/>
          <w:sz w:val="24"/>
          <w:lang w:val="zh-CN"/>
        </w:rPr>
      </w:pPr>
      <w:r>
        <w:rPr>
          <w:rFonts w:hint="eastAsia" w:ascii="宋体" w:hAnsi="宋体" w:cs="宋体"/>
          <w:sz w:val="24"/>
          <w:lang w:val="zh-CN"/>
        </w:rPr>
        <w:t xml:space="preserve">联 系 人：陈老师      电话： 0668-2904266    </w:t>
      </w:r>
    </w:p>
    <w:p>
      <w:pPr>
        <w:spacing w:line="500" w:lineRule="exact"/>
        <w:ind w:firstLine="482" w:firstLineChars="200"/>
        <w:rPr>
          <w:rFonts w:ascii="宋体" w:hAnsi="宋体"/>
          <w:sz w:val="24"/>
        </w:rPr>
      </w:pPr>
      <w:r>
        <w:rPr>
          <w:rFonts w:hint="eastAsia" w:ascii="宋体" w:hAnsi="宋体" w:cs="宋体"/>
          <w:b/>
          <w:sz w:val="24"/>
          <w:lang w:val="zh-CN"/>
        </w:rPr>
        <w:t>十三</w:t>
      </w:r>
      <w:r>
        <w:rPr>
          <w:rFonts w:hint="eastAsia" w:ascii="宋体" w:hAnsi="宋体" w:cs="宋体"/>
          <w:sz w:val="24"/>
          <w:lang w:val="zh-CN"/>
        </w:rPr>
        <w:t>、</w:t>
      </w:r>
      <w:r>
        <w:rPr>
          <w:rFonts w:hint="eastAsia" w:ascii="宋体" w:hAnsi="宋体"/>
          <w:b/>
          <w:sz w:val="24"/>
        </w:rPr>
        <w:t>评审方法</w:t>
      </w:r>
      <w:r>
        <w:rPr>
          <w:rFonts w:hint="eastAsia" w:ascii="宋体" w:hAnsi="宋体"/>
          <w:sz w:val="24"/>
        </w:rPr>
        <w:t>：广东茂名健康职业学院招标办公室组建的询价小组通过比较所有有效报价，在符合采购需求、质量和服务相等的前提下，</w:t>
      </w:r>
      <w:r>
        <w:rPr>
          <w:rFonts w:hint="eastAsia" w:ascii="宋体" w:hAnsi="宋体"/>
          <w:sz w:val="24"/>
          <w:highlight w:val="yellow"/>
        </w:rPr>
        <w:t>以报出综合总价</w:t>
      </w:r>
      <w:r>
        <w:rPr>
          <w:rFonts w:hint="eastAsia" w:ascii="宋体" w:hAnsi="宋体"/>
          <w:color w:val="FF0000"/>
          <w:sz w:val="24"/>
          <w:highlight w:val="yellow"/>
        </w:rPr>
        <w:t>最接近报价平均值</w:t>
      </w:r>
      <w:r>
        <w:rPr>
          <w:rFonts w:hint="eastAsia" w:ascii="宋体" w:hAnsi="宋体"/>
          <w:sz w:val="24"/>
          <w:highlight w:val="yellow"/>
        </w:rPr>
        <w:t>的供应商作为成交供应商</w:t>
      </w:r>
      <w:r>
        <w:rPr>
          <w:rFonts w:hint="eastAsia" w:ascii="宋体" w:hAnsi="宋体"/>
          <w:sz w:val="24"/>
        </w:rPr>
        <w:t>。</w:t>
      </w:r>
    </w:p>
    <w:p>
      <w:pPr>
        <w:spacing w:line="440" w:lineRule="exact"/>
        <w:ind w:firstLine="482" w:firstLineChars="200"/>
        <w:rPr>
          <w:rFonts w:ascii="宋体" w:hAnsi="宋体" w:cs="宋体"/>
          <w:sz w:val="24"/>
          <w:lang w:val="zh-CN"/>
        </w:rPr>
      </w:pPr>
      <w:r>
        <w:rPr>
          <w:rFonts w:hint="eastAsia" w:ascii="宋体" w:hAnsi="宋体" w:cs="宋体"/>
          <w:b/>
          <w:sz w:val="24"/>
          <w:lang w:val="zh-CN"/>
        </w:rPr>
        <w:t>十四、</w:t>
      </w:r>
      <w:r>
        <w:rPr>
          <w:rFonts w:hint="eastAsia" w:ascii="宋体" w:hAnsi="宋体" w:cs="宋体"/>
          <w:b/>
          <w:sz w:val="24"/>
        </w:rPr>
        <w:t>询价</w:t>
      </w:r>
      <w:r>
        <w:rPr>
          <w:rFonts w:hint="eastAsia" w:ascii="宋体" w:hAnsi="宋体" w:cs="宋体"/>
          <w:b/>
          <w:sz w:val="24"/>
          <w:lang w:val="zh-CN"/>
        </w:rPr>
        <w:t>文件、工程量</w:t>
      </w:r>
      <w:r>
        <w:rPr>
          <w:rFonts w:ascii="宋体" w:hAnsi="宋体" w:cs="宋体"/>
          <w:b/>
          <w:sz w:val="24"/>
          <w:lang w:val="zh-CN"/>
        </w:rPr>
        <w:t>清单</w:t>
      </w:r>
      <w:r>
        <w:rPr>
          <w:rFonts w:hint="eastAsia" w:ascii="宋体" w:hAnsi="宋体" w:cs="宋体"/>
          <w:b/>
          <w:sz w:val="24"/>
          <w:lang w:val="zh-CN"/>
        </w:rPr>
        <w:t>和</w:t>
      </w:r>
      <w:r>
        <w:rPr>
          <w:rFonts w:ascii="宋体" w:hAnsi="宋体" w:cs="宋体"/>
          <w:b/>
          <w:sz w:val="24"/>
          <w:lang w:val="zh-CN"/>
        </w:rPr>
        <w:t>图纸</w:t>
      </w:r>
      <w:r>
        <w:rPr>
          <w:rFonts w:hint="eastAsia" w:ascii="宋体" w:hAnsi="宋体" w:cs="宋体"/>
          <w:b/>
          <w:sz w:val="24"/>
          <w:lang w:val="zh-CN"/>
        </w:rPr>
        <w:t>下载：</w:t>
      </w:r>
      <w:r>
        <w:rPr>
          <w:rFonts w:hint="eastAsia" w:ascii="宋体" w:hAnsi="宋体" w:cs="宋体"/>
          <w:sz w:val="24"/>
          <w:lang w:val="zh-CN"/>
        </w:rPr>
        <w:t xml:space="preserve"> </w:t>
      </w:r>
    </w:p>
    <w:p>
      <w:pPr>
        <w:spacing w:line="440" w:lineRule="exact"/>
        <w:jc w:val="right"/>
        <w:rPr>
          <w:rFonts w:ascii="宋体" w:hAnsi="宋体" w:cs="宋体"/>
          <w:sz w:val="24"/>
          <w:szCs w:val="20"/>
        </w:rPr>
      </w:pPr>
    </w:p>
    <w:p>
      <w:pPr>
        <w:spacing w:line="440" w:lineRule="exact"/>
        <w:jc w:val="right"/>
        <w:rPr>
          <w:rFonts w:ascii="宋体" w:hAnsi="宋体" w:cs="宋体"/>
          <w:sz w:val="24"/>
          <w:szCs w:val="20"/>
        </w:rPr>
      </w:pPr>
    </w:p>
    <w:p>
      <w:pPr>
        <w:spacing w:line="440" w:lineRule="exact"/>
        <w:jc w:val="right"/>
        <w:rPr>
          <w:rFonts w:ascii="宋体" w:hAnsi="宋体" w:cs="宋体"/>
          <w:sz w:val="24"/>
          <w:szCs w:val="20"/>
        </w:rPr>
      </w:pPr>
      <w:r>
        <w:rPr>
          <w:rFonts w:hint="eastAsia" w:ascii="宋体" w:hAnsi="宋体" w:cs="宋体"/>
          <w:sz w:val="24"/>
          <w:szCs w:val="20"/>
        </w:rPr>
        <w:t>广东茂名健康职业学院</w:t>
      </w:r>
      <w:r>
        <w:rPr>
          <w:rFonts w:ascii="宋体" w:hAnsi="宋体" w:cs="宋体"/>
          <w:sz w:val="24"/>
          <w:szCs w:val="20"/>
        </w:rPr>
        <w:t>招标办公室</w:t>
      </w:r>
    </w:p>
    <w:p>
      <w:pPr>
        <w:spacing w:line="440" w:lineRule="exact"/>
        <w:jc w:val="right"/>
        <w:rPr>
          <w:rFonts w:ascii="宋体" w:hAnsi="宋体" w:cs="宋体"/>
          <w:sz w:val="24"/>
          <w:szCs w:val="20"/>
        </w:rPr>
      </w:pPr>
      <w:r>
        <w:rPr>
          <w:rFonts w:hint="eastAsia" w:ascii="宋体" w:hAnsi="宋体" w:cs="宋体"/>
          <w:sz w:val="24"/>
          <w:szCs w:val="20"/>
          <w:highlight w:val="yellow"/>
        </w:rPr>
        <w:t>20</w:t>
      </w:r>
      <w:r>
        <w:rPr>
          <w:rFonts w:ascii="宋体" w:hAnsi="宋体" w:cs="宋体"/>
          <w:sz w:val="24"/>
          <w:szCs w:val="20"/>
          <w:highlight w:val="yellow"/>
        </w:rPr>
        <w:t>20</w:t>
      </w:r>
      <w:r>
        <w:rPr>
          <w:rFonts w:hint="eastAsia" w:ascii="宋体" w:hAnsi="宋体" w:cs="宋体"/>
          <w:sz w:val="24"/>
          <w:szCs w:val="20"/>
          <w:highlight w:val="yellow"/>
        </w:rPr>
        <w:t>年8月20日</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bookmarkStart w:id="20" w:name="_GoBack"/>
      <w:bookmarkEnd w:id="20"/>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b/>
          <w:sz w:val="32"/>
          <w:szCs w:val="32"/>
        </w:rPr>
      </w:pPr>
      <w:r>
        <w:rPr>
          <w:rFonts w:hint="eastAsia" w:ascii="宋体" w:hAnsi="宋体"/>
          <w:b/>
          <w:sz w:val="32"/>
          <w:szCs w:val="32"/>
        </w:rPr>
        <w:t>第二部分   用户需求</w:t>
      </w:r>
      <w:r>
        <w:rPr>
          <w:rFonts w:ascii="宋体" w:hAnsi="宋体"/>
          <w:b/>
          <w:sz w:val="32"/>
          <w:szCs w:val="32"/>
        </w:rPr>
        <w:t>书</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482" w:firstLineChars="200"/>
        <w:rPr>
          <w:rFonts w:ascii="宋体" w:hAnsi="宋体"/>
          <w:b/>
          <w:sz w:val="24"/>
        </w:rPr>
      </w:pPr>
      <w:r>
        <w:rPr>
          <w:rFonts w:hint="eastAsia" w:ascii="宋体" w:hAnsi="宋体"/>
          <w:b/>
          <w:sz w:val="24"/>
        </w:rPr>
        <w:t>一、工程概况及</w:t>
      </w:r>
      <w:r>
        <w:rPr>
          <w:rFonts w:ascii="宋体" w:hAnsi="宋体"/>
          <w:b/>
          <w:sz w:val="24"/>
        </w:rPr>
        <w:t>相关说明</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480" w:firstLineChars="200"/>
        <w:rPr>
          <w:rFonts w:ascii="宋体" w:hAnsi="宋体"/>
          <w:sz w:val="24"/>
        </w:rPr>
      </w:pPr>
      <w:r>
        <w:rPr>
          <w:rFonts w:hint="eastAsia" w:ascii="宋体" w:hAnsi="宋体"/>
          <w:sz w:val="24"/>
        </w:rPr>
        <w:t>1.项目</w:t>
      </w:r>
      <w:r>
        <w:rPr>
          <w:rFonts w:ascii="宋体" w:hAnsi="宋体"/>
          <w:sz w:val="24"/>
        </w:rPr>
        <w:t>名称：</w:t>
      </w:r>
      <w:r>
        <w:rPr>
          <w:rFonts w:hint="eastAsia" w:ascii="宋体" w:hAnsi="宋体"/>
          <w:sz w:val="24"/>
        </w:rPr>
        <w:t>广东茂名健康职业学院创新创业中心、易班发展中心、营养工作室装修工程。</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480" w:firstLineChars="200"/>
        <w:rPr>
          <w:rFonts w:ascii="宋体" w:hAnsi="宋体"/>
          <w:sz w:val="24"/>
        </w:rPr>
      </w:pPr>
      <w:r>
        <w:rPr>
          <w:rFonts w:ascii="宋体" w:hAnsi="宋体"/>
          <w:sz w:val="24"/>
        </w:rPr>
        <w:t>2</w:t>
      </w:r>
      <w:r>
        <w:rPr>
          <w:rFonts w:hint="eastAsia" w:ascii="宋体" w:hAnsi="宋体"/>
          <w:sz w:val="24"/>
        </w:rPr>
        <w:t>.项目地址：</w:t>
      </w:r>
      <w:r>
        <w:rPr>
          <w:rFonts w:hint="eastAsia" w:ascii="宋体" w:hAnsi="宋体" w:cs="宋体"/>
          <w:bCs/>
        </w:rPr>
        <w:t>广东茂名健康职业学院</w:t>
      </w:r>
      <w:r>
        <w:rPr>
          <w:rFonts w:hint="eastAsia" w:ascii="宋体" w:hAnsi="宋体"/>
          <w:sz w:val="24"/>
        </w:rPr>
        <w:t>。</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482" w:firstLineChars="200"/>
        <w:rPr>
          <w:rFonts w:ascii="宋体" w:hAnsi="宋体"/>
          <w:sz w:val="24"/>
        </w:rPr>
      </w:pPr>
      <w:r>
        <w:rPr>
          <w:rFonts w:hint="eastAsia" w:ascii="宋体" w:hAnsi="宋体"/>
          <w:b/>
          <w:sz w:val="24"/>
        </w:rPr>
        <w:t>3.本项目货物运输、施工及相关事项全过程发生的安全事故责任以及第三方安全事故责任全部由成交人（承包方）完全负责和承担。</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482" w:firstLineChars="2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sz w:val="24"/>
        </w:rPr>
        <w:t>项目</w:t>
      </w:r>
      <w:r>
        <w:rPr>
          <w:rFonts w:ascii="宋体" w:hAnsi="宋体"/>
          <w:b/>
          <w:sz w:val="24"/>
        </w:rPr>
        <w:t>内容</w:t>
      </w:r>
      <w:r>
        <w:rPr>
          <w:rFonts w:hint="eastAsia" w:ascii="宋体" w:hAnsi="宋体"/>
          <w:b/>
          <w:sz w:val="24"/>
        </w:rPr>
        <w:t>及</w:t>
      </w:r>
      <w:r>
        <w:rPr>
          <w:rFonts w:ascii="宋体" w:hAnsi="宋体"/>
          <w:b/>
          <w:sz w:val="24"/>
        </w:rPr>
        <w:t>要求</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482" w:firstLineChars="200"/>
        <w:rPr>
          <w:rFonts w:ascii="宋体" w:hAnsi="宋体"/>
          <w:b/>
          <w:sz w:val="24"/>
        </w:rPr>
      </w:pPr>
      <w:r>
        <w:rPr>
          <w:rFonts w:ascii="宋体" w:hAnsi="宋体"/>
          <w:b/>
          <w:sz w:val="24"/>
        </w:rPr>
        <w:t>1.</w:t>
      </w:r>
      <w:r>
        <w:rPr>
          <w:rFonts w:hint="eastAsia" w:ascii="宋体" w:hAnsi="宋体"/>
          <w:b/>
          <w:sz w:val="24"/>
        </w:rPr>
        <w:t>承包内容、承包范围和承包方式</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480" w:firstLineChars="200"/>
        <w:rPr>
          <w:rFonts w:ascii="宋体" w:hAnsi="宋体"/>
          <w:sz w:val="24"/>
        </w:rPr>
      </w:pPr>
      <w:r>
        <w:rPr>
          <w:rFonts w:hint="eastAsia" w:ascii="宋体" w:hAnsi="宋体"/>
          <w:sz w:val="24"/>
        </w:rPr>
        <w:t>（1）承包内容：本项目图纸和清单范围内的施工内容。</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480" w:firstLineChars="200"/>
        <w:rPr>
          <w:rFonts w:ascii="宋体" w:hAnsi="宋体"/>
          <w:sz w:val="24"/>
        </w:rPr>
      </w:pPr>
      <w:r>
        <w:rPr>
          <w:rFonts w:hint="eastAsia" w:ascii="宋体" w:hAnsi="宋体"/>
          <w:sz w:val="24"/>
        </w:rPr>
        <w:t>（2）承包范围：根据采购人提供的图纸、工程量清单、相关资料等，由承包单位进行施工总承包。</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480" w:firstLineChars="200"/>
        <w:rPr>
          <w:rFonts w:ascii="宋体" w:hAnsi="宋体"/>
          <w:sz w:val="24"/>
        </w:rPr>
      </w:pPr>
      <w:r>
        <w:rPr>
          <w:rFonts w:hint="eastAsia" w:ascii="宋体" w:hAnsi="宋体"/>
          <w:sz w:val="24"/>
        </w:rPr>
        <w:t>（3）承包方式：本工程采用综合总价包干形式，由成交供应商进行总承包，包工、包料、包运输、包质量、包安全文明施工、包工期、包承包范围内验收合格、包税费的包干形式。承包人不得对本项目进行任何形式的转包、分包。采购人有权根据项目实施情况对承包人的承包范围进行适当调整，调整工程量按实计算，承包人不得因此提出任何额外索赔或补偿。</w:t>
      </w:r>
    </w:p>
    <w:p>
      <w:pPr>
        <w:spacing w:line="360" w:lineRule="auto"/>
        <w:ind w:firstLine="482" w:firstLineChars="200"/>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合同工期</w:t>
      </w:r>
    </w:p>
    <w:p>
      <w:pPr>
        <w:spacing w:line="360" w:lineRule="auto"/>
        <w:ind w:firstLine="480" w:firstLineChars="200"/>
        <w:rPr>
          <w:rFonts w:ascii="宋体" w:hAnsi="宋体"/>
          <w:sz w:val="24"/>
        </w:rPr>
      </w:pPr>
      <w:r>
        <w:rPr>
          <w:rFonts w:hint="eastAsia" w:ascii="宋体" w:hAnsi="宋体"/>
          <w:sz w:val="24"/>
        </w:rPr>
        <w:t>本项目工期为30个日历天，于发包人发出开工令之日起计算。如遇发包人原因或不可抗力自然因素，工期可顺延。</w:t>
      </w:r>
    </w:p>
    <w:p>
      <w:pPr>
        <w:spacing w:line="360" w:lineRule="auto"/>
        <w:ind w:firstLine="482" w:firstLineChars="200"/>
        <w:rPr>
          <w:rFonts w:ascii="宋体" w:hAnsi="宋体"/>
          <w:b/>
          <w:sz w:val="24"/>
        </w:rPr>
      </w:pPr>
      <w:r>
        <w:rPr>
          <w:rFonts w:hint="eastAsia" w:ascii="宋体" w:hAnsi="宋体"/>
          <w:b/>
          <w:sz w:val="24"/>
        </w:rPr>
        <w:t>3</w:t>
      </w:r>
      <w:r>
        <w:rPr>
          <w:rFonts w:ascii="宋体" w:hAnsi="宋体"/>
          <w:b/>
          <w:sz w:val="24"/>
        </w:rPr>
        <w:t>.</w:t>
      </w:r>
      <w:r>
        <w:rPr>
          <w:rFonts w:hint="eastAsia" w:ascii="宋体" w:hAnsi="宋体"/>
          <w:b/>
          <w:sz w:val="24"/>
        </w:rPr>
        <w:t>安全生产及文明施工目标</w:t>
      </w:r>
    </w:p>
    <w:p>
      <w:pPr>
        <w:spacing w:line="360" w:lineRule="auto"/>
        <w:ind w:firstLine="480" w:firstLineChars="200"/>
        <w:rPr>
          <w:rFonts w:ascii="宋体" w:hAnsi="宋体"/>
          <w:sz w:val="24"/>
        </w:rPr>
      </w:pPr>
      <w:r>
        <w:rPr>
          <w:rFonts w:hint="eastAsia" w:ascii="宋体" w:hAnsi="宋体"/>
          <w:sz w:val="24"/>
        </w:rPr>
        <w:t>确保项目无安全事故。供应商应按安全施工的要求，采取严格科学的安全措施，做好从进场施工开始到验收结束交付工程前的安全施工预防措施，并制定相应的应急预案，确保施工安全和第三者的安全，承包人完全承担出于自身安全措施不力所造成的事故责任和发生的费用。</w:t>
      </w:r>
    </w:p>
    <w:p>
      <w:pPr>
        <w:spacing w:line="360" w:lineRule="auto"/>
        <w:ind w:firstLine="482" w:firstLineChars="200"/>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报价要求：</w:t>
      </w:r>
    </w:p>
    <w:p>
      <w:pPr>
        <w:spacing w:line="360" w:lineRule="auto"/>
        <w:ind w:firstLine="480" w:firstLineChars="200"/>
        <w:rPr>
          <w:rFonts w:ascii="宋体" w:hAnsi="宋体"/>
          <w:sz w:val="24"/>
        </w:rPr>
      </w:pPr>
      <w:r>
        <w:rPr>
          <w:rFonts w:hint="eastAsia" w:ascii="宋体" w:hAnsi="宋体"/>
          <w:sz w:val="24"/>
        </w:rPr>
        <w:t>用工程量清单计价办法，以综合总价方式报价，不得高于控制价。本项目的响应报价项目包含但不限于项目所发生的人工费、材料费、机械费、管理费、利润、项目措施费、规费、税金以及合同包含的所有风险、责任等各项应有费用。</w:t>
      </w:r>
    </w:p>
    <w:p>
      <w:pPr>
        <w:spacing w:line="360" w:lineRule="auto"/>
        <w:ind w:firstLine="482" w:firstLineChars="200"/>
        <w:rPr>
          <w:rFonts w:ascii="宋体" w:hAnsi="宋体"/>
          <w:b/>
          <w:sz w:val="24"/>
        </w:rPr>
      </w:pPr>
      <w:r>
        <w:rPr>
          <w:rFonts w:hint="eastAsia" w:ascii="宋体" w:hAnsi="宋体"/>
          <w:b/>
          <w:sz w:val="24"/>
        </w:rPr>
        <w:t>四.</w:t>
      </w:r>
      <w:r>
        <w:rPr>
          <w:rFonts w:ascii="宋体" w:hAnsi="宋体"/>
          <w:b/>
          <w:sz w:val="24"/>
        </w:rPr>
        <w:t>材料要求</w:t>
      </w:r>
    </w:p>
    <w:p>
      <w:pPr>
        <w:spacing w:line="360" w:lineRule="auto"/>
        <w:ind w:firstLine="480" w:firstLineChars="200"/>
        <w:rPr>
          <w:rFonts w:ascii="宋体" w:hAnsi="宋体"/>
          <w:sz w:val="24"/>
        </w:rPr>
      </w:pPr>
      <w:r>
        <w:rPr>
          <w:rFonts w:hint="eastAsia" w:ascii="宋体" w:hAnsi="宋体"/>
          <w:sz w:val="24"/>
        </w:rPr>
        <w:t>承包人按照规范、清单等采购符合要求的材料,供应商响应时的材料价格即为结算的材料价格，施工过程中发包人不再调整材料价差。</w:t>
      </w:r>
    </w:p>
    <w:p>
      <w:pPr>
        <w:spacing w:line="360" w:lineRule="auto"/>
        <w:ind w:firstLine="482" w:firstLineChars="200"/>
        <w:rPr>
          <w:rFonts w:ascii="宋体" w:hAnsi="宋体"/>
          <w:b/>
          <w:sz w:val="24"/>
        </w:rPr>
      </w:pPr>
      <w:r>
        <w:rPr>
          <w:rFonts w:hint="eastAsia" w:ascii="宋体" w:hAnsi="宋体"/>
          <w:b/>
          <w:sz w:val="24"/>
        </w:rPr>
        <w:t>五.工程质量和</w:t>
      </w:r>
      <w:r>
        <w:rPr>
          <w:rFonts w:ascii="宋体" w:hAnsi="宋体"/>
          <w:b/>
          <w:sz w:val="24"/>
        </w:rPr>
        <w:t>验收</w:t>
      </w:r>
      <w:r>
        <w:rPr>
          <w:rFonts w:hint="eastAsia" w:ascii="宋体" w:hAnsi="宋体"/>
          <w:b/>
          <w:sz w:val="24"/>
        </w:rPr>
        <w:t>要求</w:t>
      </w:r>
    </w:p>
    <w:p>
      <w:pPr>
        <w:spacing w:line="360" w:lineRule="auto"/>
        <w:ind w:firstLine="480" w:firstLineChars="200"/>
        <w:rPr>
          <w:rFonts w:ascii="宋体" w:hAnsi="宋体"/>
          <w:sz w:val="24"/>
        </w:rPr>
      </w:pPr>
      <w:r>
        <w:rPr>
          <w:rFonts w:hint="eastAsia" w:ascii="宋体" w:hAnsi="宋体"/>
          <w:sz w:val="24"/>
        </w:rPr>
        <w:t>1、本工程施工要求承包单位按照施工图、清单、规范进行施工，施工质量达到现行的相关验收标准合格以上。</w:t>
      </w:r>
    </w:p>
    <w:p>
      <w:pPr>
        <w:spacing w:line="360" w:lineRule="auto"/>
        <w:ind w:firstLine="480" w:firstLineChars="200"/>
        <w:rPr>
          <w:rFonts w:ascii="宋体" w:hAnsi="宋体"/>
          <w:sz w:val="24"/>
        </w:rPr>
      </w:pPr>
      <w:r>
        <w:rPr>
          <w:rFonts w:hint="eastAsia" w:ascii="宋体" w:hAnsi="宋体"/>
          <w:sz w:val="24"/>
        </w:rPr>
        <w:t>2、甲、乙双方应及时办理隐蔽工程和中间工程的检查与验收手续。乙方应于验收前24小时通知甲方，甲方代表接到通知后24小时内应到达现场验收，认可签证后，方可进行下一工序施工。若甲方要求复验时，乙方应按要求办理复验。复验合格，甲方应承担复验费用，由此造成停工，工期顺延；若复验不合格，其复验及返工费用由乙方承担，但工期也不予顺延。</w:t>
      </w:r>
    </w:p>
    <w:p>
      <w:pPr>
        <w:spacing w:line="360" w:lineRule="auto"/>
        <w:ind w:firstLine="480" w:firstLineChars="200"/>
        <w:rPr>
          <w:rFonts w:ascii="宋体" w:hAnsi="宋体"/>
          <w:sz w:val="24"/>
        </w:rPr>
      </w:pPr>
      <w:r>
        <w:rPr>
          <w:rFonts w:hint="eastAsia" w:ascii="宋体" w:hAnsi="宋体"/>
          <w:sz w:val="24"/>
        </w:rPr>
        <w:t>3、由于乙方原因造成质量事故，其返工费用由乙方承担，工期不顺延。</w:t>
      </w:r>
    </w:p>
    <w:p>
      <w:pPr>
        <w:spacing w:line="360" w:lineRule="auto"/>
        <w:ind w:firstLine="480" w:firstLineChars="200"/>
        <w:rPr>
          <w:rFonts w:ascii="宋体" w:hAnsi="宋体"/>
          <w:sz w:val="24"/>
        </w:rPr>
      </w:pPr>
      <w:r>
        <w:rPr>
          <w:rFonts w:hint="eastAsia" w:ascii="宋体" w:hAnsi="宋体"/>
          <w:sz w:val="24"/>
        </w:rPr>
        <w:t>4、工程竣工验收，应以施工图纸、技术交底纪要、设计更改通知、国家颁发的施工验收规范和质量检验标准为依据。自工程移交甲方管理日起算，装修、修缮工程</w:t>
      </w:r>
      <w:r>
        <w:rPr>
          <w:rFonts w:hint="eastAsia" w:ascii="宋体" w:hAnsi="宋体"/>
          <w:sz w:val="24"/>
          <w:highlight w:val="yellow"/>
        </w:rPr>
        <w:t>保修期为2年</w:t>
      </w:r>
      <w:r>
        <w:rPr>
          <w:rFonts w:hint="eastAsia" w:ascii="宋体" w:hAnsi="宋体"/>
          <w:sz w:val="24"/>
        </w:rPr>
        <w:t>，在保修期内因施工造成的工程质量问题，甲方应通知乙方并约定时间进行修理。</w:t>
      </w:r>
    </w:p>
    <w:p>
      <w:pPr>
        <w:spacing w:line="460" w:lineRule="exact"/>
        <w:ind w:firstLine="482" w:firstLineChars="200"/>
        <w:rPr>
          <w:rFonts w:ascii="宋体" w:hAnsi="宋体"/>
          <w:b/>
          <w:sz w:val="24"/>
        </w:rPr>
      </w:pPr>
      <w:r>
        <w:rPr>
          <w:rFonts w:hint="eastAsia" w:ascii="宋体" w:hAnsi="宋体"/>
          <w:b/>
          <w:sz w:val="24"/>
        </w:rPr>
        <w:t>六.付款方式</w:t>
      </w:r>
    </w:p>
    <w:p>
      <w:pPr>
        <w:snapToGrid w:val="0"/>
        <w:spacing w:line="360" w:lineRule="auto"/>
        <w:ind w:firstLine="480" w:firstLineChars="200"/>
        <w:rPr>
          <w:rFonts w:ascii="宋体" w:hAnsi="宋体"/>
          <w:sz w:val="24"/>
        </w:rPr>
      </w:pPr>
      <w:r>
        <w:rPr>
          <w:rFonts w:hint="eastAsia" w:ascii="宋体" w:hAnsi="宋体"/>
          <w:sz w:val="24"/>
          <w:highlight w:val="yellow"/>
        </w:rPr>
        <w:t>在工程竣工验收后，由茂名市投资审核中心对工程造价进行结算审核，审核出最终审定价后，在半年内支付结算价的100%，支付工程款前乙方向甲方支付合同金额的3%作为质保金，待质保期满后一个月内无息付清。</w:t>
      </w:r>
    </w:p>
    <w:p>
      <w:pPr>
        <w:snapToGrid w:val="0"/>
        <w:spacing w:line="360" w:lineRule="auto"/>
        <w:ind w:firstLine="482" w:firstLineChars="200"/>
        <w:rPr>
          <w:rFonts w:ascii="宋体" w:hAnsi="宋体"/>
          <w:b/>
          <w:sz w:val="24"/>
        </w:rPr>
      </w:pPr>
      <w:r>
        <w:rPr>
          <w:rFonts w:hint="eastAsia" w:ascii="宋体" w:hAnsi="宋体"/>
          <w:b/>
          <w:sz w:val="24"/>
        </w:rPr>
        <w:t>七、其他要求</w:t>
      </w:r>
    </w:p>
    <w:p>
      <w:pPr>
        <w:snapToGrid w:val="0"/>
        <w:spacing w:line="360" w:lineRule="auto"/>
        <w:ind w:firstLine="480" w:firstLineChars="200"/>
        <w:rPr>
          <w:rFonts w:ascii="宋体" w:hAnsi="宋体"/>
          <w:color w:val="FF0000"/>
          <w:sz w:val="24"/>
          <w:highlight w:val="yellow"/>
        </w:rPr>
      </w:pPr>
      <w:r>
        <w:rPr>
          <w:rFonts w:hint="eastAsia" w:ascii="宋体" w:hAnsi="宋体"/>
          <w:color w:val="FF0000"/>
          <w:sz w:val="24"/>
          <w:highlight w:val="yellow"/>
        </w:rPr>
        <w:t>1.中标人需要承担工程施工图设计费以及工程预算书编制费3.4万元。</w:t>
      </w:r>
    </w:p>
    <w:p>
      <w:pPr>
        <w:snapToGrid w:val="0"/>
        <w:spacing w:line="360" w:lineRule="auto"/>
        <w:ind w:firstLine="480" w:firstLineChars="200"/>
        <w:rPr>
          <w:rFonts w:ascii="宋体" w:hAnsi="宋体"/>
          <w:color w:val="FF0000"/>
          <w:sz w:val="24"/>
        </w:rPr>
      </w:pPr>
      <w:r>
        <w:rPr>
          <w:rFonts w:hint="eastAsia" w:ascii="宋体" w:hAnsi="宋体"/>
          <w:color w:val="FF0000"/>
          <w:sz w:val="24"/>
          <w:highlight w:val="yellow"/>
        </w:rPr>
        <w:t>2.中标人需根据发包人提供的施工内容和工程量编制竣工图、结算书送茂名市投资审核中心审核，费用由中标人承担。</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482" w:firstLineChars="200"/>
        <w:jc w:val="left"/>
        <w:rPr>
          <w:rFonts w:ascii="宋体" w:hAnsi="宋体"/>
          <w:b/>
          <w:sz w:val="24"/>
        </w:rPr>
      </w:pPr>
      <w:r>
        <w:rPr>
          <w:rFonts w:hint="eastAsia" w:ascii="宋体" w:hAnsi="宋体"/>
          <w:b/>
          <w:sz w:val="24"/>
        </w:rPr>
        <w:t>八</w:t>
      </w:r>
      <w:r>
        <w:rPr>
          <w:rFonts w:ascii="宋体" w:hAnsi="宋体"/>
          <w:b/>
          <w:sz w:val="24"/>
        </w:rPr>
        <w:t>.工程量清单</w:t>
      </w:r>
      <w:r>
        <w:rPr>
          <w:rFonts w:hint="eastAsia" w:ascii="宋体" w:hAnsi="宋体"/>
          <w:b/>
          <w:sz w:val="24"/>
        </w:rPr>
        <w:t>（见采购</w:t>
      </w:r>
      <w:r>
        <w:rPr>
          <w:rFonts w:ascii="宋体" w:hAnsi="宋体"/>
          <w:b/>
          <w:sz w:val="24"/>
        </w:rPr>
        <w:t>公告下载</w:t>
      </w:r>
      <w:r>
        <w:rPr>
          <w:rFonts w:hint="eastAsia" w:ascii="宋体" w:hAnsi="宋体"/>
          <w:b/>
          <w:sz w:val="24"/>
        </w:rPr>
        <w:t>）</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480" w:firstLineChars="200"/>
        <w:jc w:val="left"/>
        <w:rPr>
          <w:rFonts w:ascii="宋体" w:hAnsi="宋体"/>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r>
        <w:rPr>
          <w:rFonts w:hint="eastAsia" w:ascii="宋体" w:hAnsi="宋体"/>
          <w:b/>
          <w:sz w:val="32"/>
          <w:szCs w:val="32"/>
        </w:rPr>
        <w:t>第三部分  询价须知</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p>
    <w:p>
      <w:pPr>
        <w:spacing w:line="360" w:lineRule="auto"/>
        <w:outlineLvl w:val="1"/>
        <w:rPr>
          <w:rFonts w:ascii="新宋体" w:hAnsi="新宋体" w:eastAsia="新宋体"/>
          <w:b/>
          <w:sz w:val="24"/>
        </w:rPr>
      </w:pPr>
      <w:bookmarkStart w:id="1" w:name="_Toc462653029"/>
      <w:r>
        <w:rPr>
          <w:rFonts w:hint="eastAsia" w:ascii="新宋体" w:hAnsi="新宋体" w:eastAsia="新宋体"/>
          <w:b/>
          <w:sz w:val="24"/>
        </w:rPr>
        <w:t>一、询价报价要求</w:t>
      </w:r>
      <w:bookmarkEnd w:id="1"/>
    </w:p>
    <w:p>
      <w:pPr>
        <w:spacing w:line="360" w:lineRule="auto"/>
        <w:ind w:left="420" w:hanging="420"/>
        <w:rPr>
          <w:rFonts w:ascii="新宋体" w:hAnsi="新宋体" w:eastAsia="新宋体"/>
          <w:sz w:val="24"/>
        </w:rPr>
      </w:pPr>
      <w:r>
        <w:rPr>
          <w:rFonts w:hint="eastAsia" w:ascii="新宋体" w:hAnsi="新宋体" w:eastAsia="新宋体"/>
          <w:sz w:val="24"/>
        </w:rPr>
        <w:t>1. 对于本文件中未列明，而响应供应商认为必需的费用也需列入总报价项目，报</w:t>
      </w:r>
      <w:r>
        <w:rPr>
          <w:rFonts w:hint="eastAsia" w:ascii="宋体" w:hAnsi="宋体"/>
          <w:sz w:val="24"/>
          <w:highlight w:val="yellow"/>
        </w:rPr>
        <w:t>综合总价</w:t>
      </w:r>
      <w:r>
        <w:rPr>
          <w:rFonts w:hint="eastAsia" w:ascii="新宋体" w:hAnsi="新宋体" w:eastAsia="新宋体"/>
          <w:sz w:val="24"/>
        </w:rPr>
        <w:t>。在合同实施时，采购人将不予支付成交供应商没有列入的项目费用，并认为此项目的费用已包括在总报价项目当中。</w:t>
      </w:r>
    </w:p>
    <w:p>
      <w:pPr>
        <w:spacing w:line="360" w:lineRule="auto"/>
        <w:ind w:left="420" w:hanging="420"/>
        <w:rPr>
          <w:rFonts w:ascii="新宋体" w:hAnsi="新宋体" w:eastAsia="新宋体"/>
          <w:sz w:val="24"/>
        </w:rPr>
      </w:pPr>
      <w:r>
        <w:rPr>
          <w:rFonts w:hint="eastAsia" w:ascii="新宋体" w:hAnsi="新宋体" w:eastAsia="新宋体"/>
          <w:sz w:val="24"/>
        </w:rPr>
        <w:t>2. 成交供应商负责本项目所需</w:t>
      </w:r>
      <w:r>
        <w:rPr>
          <w:rFonts w:ascii="新宋体" w:hAnsi="新宋体" w:eastAsia="新宋体"/>
          <w:sz w:val="24"/>
        </w:rPr>
        <w:t>施工、质保期</w:t>
      </w:r>
      <w:r>
        <w:rPr>
          <w:rFonts w:hint="eastAsia" w:ascii="新宋体" w:hAnsi="新宋体" w:eastAsia="新宋体"/>
          <w:sz w:val="24"/>
        </w:rPr>
        <w:t>服务等全部工作。</w:t>
      </w:r>
    </w:p>
    <w:p>
      <w:pPr>
        <w:spacing w:line="360" w:lineRule="auto"/>
        <w:outlineLvl w:val="1"/>
        <w:rPr>
          <w:rFonts w:ascii="新宋体" w:hAnsi="新宋体" w:eastAsia="新宋体"/>
          <w:b/>
          <w:sz w:val="24"/>
        </w:rPr>
      </w:pPr>
      <w:bookmarkStart w:id="2" w:name="_Toc462653031"/>
      <w:r>
        <w:rPr>
          <w:rFonts w:hint="eastAsia" w:ascii="新宋体" w:hAnsi="新宋体" w:eastAsia="新宋体"/>
          <w:b/>
          <w:sz w:val="24"/>
        </w:rPr>
        <w:t>二、询价响应文件的份数、封装和递交</w:t>
      </w:r>
      <w:bookmarkEnd w:id="2"/>
    </w:p>
    <w:p>
      <w:pPr>
        <w:spacing w:line="360" w:lineRule="auto"/>
        <w:rPr>
          <w:rFonts w:ascii="新宋体" w:hAnsi="新宋体" w:eastAsia="新宋体"/>
          <w:sz w:val="24"/>
        </w:rPr>
      </w:pPr>
      <w:bookmarkStart w:id="3" w:name="_Toc462653032"/>
      <w:r>
        <w:rPr>
          <w:rFonts w:hint="eastAsia" w:ascii="新宋体" w:hAnsi="新宋体" w:eastAsia="新宋体"/>
          <w:sz w:val="24"/>
        </w:rPr>
        <w:t>3．询价响应文件的份数和封装</w:t>
      </w:r>
    </w:p>
    <w:p>
      <w:pPr>
        <w:spacing w:line="360" w:lineRule="auto"/>
        <w:ind w:left="420" w:hanging="420"/>
        <w:rPr>
          <w:rFonts w:ascii="新宋体" w:hAnsi="新宋体" w:eastAsia="新宋体"/>
          <w:sz w:val="24"/>
        </w:rPr>
      </w:pPr>
      <w:r>
        <w:rPr>
          <w:rFonts w:hint="eastAsia" w:ascii="新宋体" w:hAnsi="新宋体" w:eastAsia="新宋体"/>
          <w:sz w:val="24"/>
        </w:rPr>
        <w:t>3.1</w:t>
      </w:r>
      <w:r>
        <w:rPr>
          <w:rFonts w:hint="eastAsia" w:ascii="新宋体" w:hAnsi="新宋体" w:eastAsia="新宋体"/>
          <w:kern w:val="0"/>
          <w:sz w:val="24"/>
        </w:rPr>
        <w:t>响应供应商应将响应文件正本（1份）和所有的副本（6份）密封包装。</w:t>
      </w:r>
    </w:p>
    <w:p>
      <w:pPr>
        <w:spacing w:line="360" w:lineRule="auto"/>
        <w:ind w:left="420" w:hanging="420"/>
        <w:rPr>
          <w:rFonts w:ascii="新宋体" w:hAnsi="新宋体" w:eastAsia="新宋体"/>
          <w:sz w:val="24"/>
        </w:rPr>
      </w:pPr>
      <w:r>
        <w:rPr>
          <w:rFonts w:hint="eastAsia" w:ascii="新宋体" w:hAnsi="新宋体" w:eastAsia="新宋体"/>
          <w:sz w:val="24"/>
        </w:rPr>
        <w:t>3.2询价响应文件的封装袋正面应当标明：</w:t>
      </w:r>
    </w:p>
    <w:p>
      <w:pPr>
        <w:spacing w:line="360" w:lineRule="auto"/>
        <w:ind w:left="420"/>
        <w:rPr>
          <w:rFonts w:ascii="新宋体" w:hAnsi="新宋体" w:eastAsia="新宋体"/>
          <w:sz w:val="24"/>
        </w:rPr>
      </w:pPr>
      <w:r>
        <w:rPr>
          <w:rFonts w:hint="eastAsia" w:ascii="新宋体" w:hAnsi="新宋体" w:eastAsia="新宋体"/>
          <w:sz w:val="24"/>
        </w:rPr>
        <w:t>1）询价项目编号；</w:t>
      </w:r>
    </w:p>
    <w:p>
      <w:pPr>
        <w:spacing w:line="360" w:lineRule="auto"/>
        <w:ind w:left="420"/>
        <w:rPr>
          <w:rFonts w:ascii="新宋体" w:hAnsi="新宋体" w:eastAsia="新宋体"/>
          <w:sz w:val="24"/>
        </w:rPr>
      </w:pPr>
      <w:r>
        <w:rPr>
          <w:rFonts w:hint="eastAsia" w:ascii="新宋体" w:hAnsi="新宋体" w:eastAsia="新宋体"/>
          <w:sz w:val="24"/>
        </w:rPr>
        <w:t>2）询价项目名称；</w:t>
      </w:r>
    </w:p>
    <w:p>
      <w:pPr>
        <w:spacing w:line="360" w:lineRule="auto"/>
        <w:ind w:left="420"/>
        <w:rPr>
          <w:rFonts w:ascii="新宋体" w:hAnsi="新宋体" w:eastAsia="新宋体"/>
          <w:sz w:val="24"/>
        </w:rPr>
      </w:pPr>
      <w:r>
        <w:rPr>
          <w:rFonts w:hint="eastAsia" w:ascii="新宋体" w:hAnsi="新宋体" w:eastAsia="新宋体"/>
          <w:sz w:val="24"/>
        </w:rPr>
        <w:t>3）响应供应商名全称；</w:t>
      </w:r>
    </w:p>
    <w:p>
      <w:pPr>
        <w:spacing w:line="360" w:lineRule="auto"/>
        <w:ind w:left="420"/>
        <w:rPr>
          <w:rFonts w:ascii="新宋体" w:hAnsi="新宋体" w:eastAsia="新宋体"/>
          <w:sz w:val="24"/>
        </w:rPr>
      </w:pPr>
      <w:r>
        <w:rPr>
          <w:rFonts w:hint="eastAsia" w:ascii="新宋体" w:hAnsi="新宋体" w:eastAsia="新宋体"/>
          <w:sz w:val="24"/>
        </w:rPr>
        <w:t>4）日期。</w:t>
      </w:r>
    </w:p>
    <w:p>
      <w:pPr>
        <w:spacing w:line="436" w:lineRule="exact"/>
        <w:ind w:left="720" w:hanging="720" w:hangingChars="300"/>
        <w:rPr>
          <w:rFonts w:ascii="宋体" w:hAnsi="宋体" w:cs="宋体"/>
          <w:sz w:val="24"/>
        </w:rPr>
      </w:pPr>
      <w:r>
        <w:rPr>
          <w:rFonts w:hint="eastAsia" w:ascii="宋体" w:hAnsi="宋体" w:cs="宋体"/>
          <w:sz w:val="24"/>
        </w:rPr>
        <w:t>3.</w:t>
      </w:r>
      <w:r>
        <w:rPr>
          <w:rFonts w:ascii="宋体" w:hAnsi="宋体" w:cs="宋体"/>
          <w:sz w:val="24"/>
        </w:rPr>
        <w:t>3</w:t>
      </w:r>
      <w:r>
        <w:rPr>
          <w:rFonts w:hint="eastAsia" w:ascii="宋体" w:hAnsi="宋体" w:cs="宋体"/>
          <w:sz w:val="24"/>
        </w:rPr>
        <w:t xml:space="preserve">  </w:t>
      </w:r>
      <w:r>
        <w:rPr>
          <w:rFonts w:hint="eastAsia" w:ascii="宋体" w:hAnsi="宋体" w:cs="宋体"/>
          <w:sz w:val="24"/>
          <w:lang w:val="hr-HR"/>
        </w:rPr>
        <w:t>响应文件</w:t>
      </w:r>
      <w:r>
        <w:rPr>
          <w:rFonts w:hint="eastAsia" w:ascii="宋体" w:hAnsi="宋体" w:cs="宋体"/>
          <w:sz w:val="24"/>
        </w:rPr>
        <w:t>的正本需打印或用不褪色墨水笔书写，并由法定代表人或经其正式授权的代表在正本须签字处签名，</w:t>
      </w:r>
      <w:r>
        <w:rPr>
          <w:rFonts w:hint="eastAsia" w:ascii="宋体" w:hAnsi="宋体" w:cs="宋体"/>
          <w:b/>
          <w:bCs/>
          <w:sz w:val="24"/>
        </w:rPr>
        <w:t>响应文件正本每一页面加盖单位公章并加盖骑缝章</w:t>
      </w:r>
      <w:r>
        <w:rPr>
          <w:rFonts w:hint="eastAsia" w:ascii="宋体" w:hAnsi="宋体" w:cs="宋体"/>
          <w:sz w:val="24"/>
        </w:rPr>
        <w:t>。副本可用正本签字盖章后的复印件，授权代表须出具书面授权证明，其《法定代表人授权书》应附在响应文件中。</w:t>
      </w:r>
    </w:p>
    <w:p>
      <w:pPr>
        <w:spacing w:line="436" w:lineRule="exact"/>
        <w:ind w:left="720" w:hanging="720" w:hangingChars="300"/>
        <w:rPr>
          <w:rFonts w:ascii="宋体" w:hAnsi="宋体" w:cs="宋体"/>
          <w:sz w:val="24"/>
        </w:rPr>
      </w:pPr>
      <w:r>
        <w:rPr>
          <w:rFonts w:hint="eastAsia" w:ascii="宋体" w:hAnsi="宋体" w:cs="宋体"/>
          <w:sz w:val="24"/>
        </w:rPr>
        <w:t>3.4  响应文件中的任何重要的插字、涂改和增删，必须由法定代表人或经其正式授权的代表在旁边签章或签字才有效。</w:t>
      </w:r>
    </w:p>
    <w:p>
      <w:pPr>
        <w:spacing w:line="436" w:lineRule="exact"/>
        <w:ind w:left="720" w:hanging="720" w:hangingChars="300"/>
        <w:rPr>
          <w:rFonts w:ascii="宋体" w:hAnsi="宋体" w:cs="宋体"/>
          <w:sz w:val="24"/>
        </w:rPr>
      </w:pPr>
      <w:r>
        <w:rPr>
          <w:rFonts w:hint="eastAsia" w:ascii="宋体" w:hAnsi="宋体" w:cs="宋体"/>
          <w:sz w:val="24"/>
        </w:rPr>
        <w:t xml:space="preserve">3.5  </w:t>
      </w:r>
      <w:r>
        <w:rPr>
          <w:rFonts w:hint="eastAsia" w:ascii="宋体" w:hAnsi="宋体" w:cs="宋体"/>
          <w:b/>
          <w:sz w:val="24"/>
        </w:rPr>
        <w:t>响应文件“正本”、“副本”须封面盖章</w:t>
      </w:r>
      <w:r>
        <w:rPr>
          <w:rFonts w:hint="eastAsia" w:ascii="宋体" w:hAnsi="宋体" w:cs="宋体"/>
          <w:b/>
          <w:bCs/>
          <w:sz w:val="24"/>
        </w:rPr>
        <w:t>并加盖骑缝章</w:t>
      </w:r>
    </w:p>
    <w:p>
      <w:pPr>
        <w:spacing w:line="436" w:lineRule="exact"/>
        <w:rPr>
          <w:rFonts w:ascii="宋体" w:hAnsi="宋体" w:cs="宋体"/>
          <w:bCs/>
          <w:sz w:val="24"/>
        </w:rPr>
      </w:pPr>
      <w:r>
        <w:rPr>
          <w:rFonts w:hint="eastAsia" w:ascii="宋体" w:hAnsi="宋体" w:cs="宋体"/>
          <w:bCs/>
          <w:sz w:val="24"/>
        </w:rPr>
        <w:t xml:space="preserve">3.6   </w:t>
      </w:r>
      <w:r>
        <w:rPr>
          <w:rFonts w:hint="eastAsia" w:ascii="宋体" w:hAnsi="宋体" w:cs="宋体"/>
          <w:sz w:val="24"/>
        </w:rPr>
        <w:t>如果未按要求密封和标记</w:t>
      </w:r>
      <w:r>
        <w:rPr>
          <w:rFonts w:hint="eastAsia" w:ascii="宋体" w:hAnsi="宋体" w:cs="宋体"/>
          <w:bCs/>
          <w:sz w:val="24"/>
        </w:rPr>
        <w:t>，采购机构对误投或提前启封概不负责。</w:t>
      </w:r>
    </w:p>
    <w:p>
      <w:pPr>
        <w:spacing w:line="500" w:lineRule="exact"/>
        <w:rPr>
          <w:rFonts w:ascii="宋体" w:hAnsi="宋体"/>
          <w:sz w:val="24"/>
        </w:rPr>
      </w:pPr>
      <w:r>
        <w:rPr>
          <w:rFonts w:hint="eastAsia" w:ascii="宋体" w:hAnsi="宋体"/>
          <w:b/>
          <w:sz w:val="24"/>
        </w:rPr>
        <w:t>三、评审方法</w:t>
      </w:r>
      <w:r>
        <w:rPr>
          <w:rFonts w:hint="eastAsia" w:ascii="宋体" w:hAnsi="宋体"/>
          <w:sz w:val="24"/>
        </w:rPr>
        <w:t>：</w:t>
      </w:r>
    </w:p>
    <w:p>
      <w:pPr>
        <w:spacing w:line="500" w:lineRule="exact"/>
        <w:rPr>
          <w:rFonts w:ascii="宋体" w:hAnsi="宋体"/>
          <w:sz w:val="24"/>
        </w:rPr>
      </w:pPr>
      <w:r>
        <w:rPr>
          <w:rFonts w:hint="eastAsia" w:ascii="宋体" w:hAnsi="宋体"/>
          <w:sz w:val="24"/>
        </w:rPr>
        <w:t>4.  广东茂名健康职业学院招标办公室组建的询价小组通过比较所有有效报价，在符合采购需求、质量和服务相等的前提下，以报出</w:t>
      </w:r>
      <w:r>
        <w:rPr>
          <w:rFonts w:hint="eastAsia" w:ascii="宋体" w:hAnsi="宋体"/>
          <w:sz w:val="24"/>
          <w:highlight w:val="yellow"/>
        </w:rPr>
        <w:t>综合总价</w:t>
      </w:r>
      <w:r>
        <w:rPr>
          <w:rFonts w:hint="eastAsia" w:ascii="宋体" w:hAnsi="宋体"/>
          <w:color w:val="FF0000"/>
          <w:sz w:val="24"/>
          <w:highlight w:val="yellow"/>
        </w:rPr>
        <w:t>最接近报价平均</w:t>
      </w:r>
      <w:r>
        <w:rPr>
          <w:rFonts w:hint="eastAsia" w:ascii="宋体" w:hAnsi="宋体"/>
          <w:color w:val="FF0000"/>
          <w:sz w:val="24"/>
        </w:rPr>
        <w:t>值</w:t>
      </w:r>
      <w:r>
        <w:rPr>
          <w:rFonts w:hint="eastAsia" w:ascii="宋体" w:hAnsi="宋体"/>
          <w:sz w:val="24"/>
        </w:rPr>
        <w:t>的供应商作为成交供应商。</w:t>
      </w:r>
    </w:p>
    <w:bookmarkEnd w:id="3"/>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p>
    <w:p>
      <w:pPr>
        <w:rPr>
          <w:rFonts w:ascii="仿宋" w:hAnsi="仿宋" w:eastAsia="仿宋" w:cs="仿宋"/>
          <w:b/>
          <w:bCs/>
          <w:sz w:val="32"/>
          <w:szCs w:val="32"/>
        </w:rPr>
      </w:pPr>
      <w:r>
        <w:rPr>
          <w:rFonts w:hint="eastAsia" w:ascii="仿宋" w:hAnsi="仿宋" w:eastAsia="仿宋" w:cs="仿宋"/>
          <w:b/>
          <w:bCs/>
          <w:sz w:val="32"/>
          <w:szCs w:val="32"/>
        </w:rPr>
        <w:t>附表1                初步审查表</w:t>
      </w:r>
    </w:p>
    <w:p>
      <w:pPr>
        <w:spacing w:line="400" w:lineRule="exact"/>
        <w:rPr>
          <w:rFonts w:ascii="宋体" w:hAnsi="宋体" w:cs="仿宋"/>
          <w:sz w:val="24"/>
        </w:rPr>
      </w:pPr>
      <w:r>
        <w:rPr>
          <w:rFonts w:hint="eastAsia" w:ascii="宋体" w:hAnsi="宋体" w:cs="仿宋"/>
          <w:sz w:val="24"/>
        </w:rPr>
        <w:t>项目名称：</w:t>
      </w:r>
      <w:r>
        <w:rPr>
          <w:rFonts w:hint="eastAsia" w:ascii="宋体" w:hAnsi="宋体" w:cs="仿宋_GB2312"/>
          <w:bCs/>
          <w:kern w:val="0"/>
        </w:rPr>
        <w:t>广东茂名健康职业学院创新创业中心、易班发展中心、营养工作室装修工程</w:t>
      </w:r>
    </w:p>
    <w:p>
      <w:pPr>
        <w:spacing w:line="400" w:lineRule="exact"/>
        <w:rPr>
          <w:rFonts w:ascii="宋体" w:hAnsi="宋体" w:cs="仿宋"/>
          <w:sz w:val="24"/>
        </w:rPr>
      </w:pPr>
      <w:r>
        <w:rPr>
          <w:rFonts w:hint="eastAsia" w:ascii="宋体" w:hAnsi="宋体" w:cs="仿宋"/>
          <w:sz w:val="24"/>
        </w:rPr>
        <w:t xml:space="preserve">项目编号：  </w:t>
      </w:r>
      <w:r>
        <w:rPr>
          <w:rFonts w:ascii="宋体" w:hAnsi="宋体"/>
          <w:sz w:val="24"/>
        </w:rPr>
        <w:t>JKXY2020ZB0</w:t>
      </w:r>
      <w:r>
        <w:rPr>
          <w:rFonts w:hint="eastAsia" w:ascii="宋体" w:hAnsi="宋体"/>
          <w:sz w:val="24"/>
        </w:rPr>
        <w:t>9</w:t>
      </w:r>
    </w:p>
    <w:tbl>
      <w:tblPr>
        <w:tblStyle w:val="5"/>
        <w:tblW w:w="90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580"/>
        <w:gridCol w:w="910"/>
        <w:gridCol w:w="91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63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评审内容</w:t>
            </w: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A</w:t>
            </w: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B</w:t>
            </w: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jc w:val="center"/>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360" w:lineRule="auto"/>
              <w:ind w:left="113" w:right="113"/>
              <w:rPr>
                <w:rFonts w:ascii="宋体" w:hAnsi="宋体"/>
                <w:sz w:val="24"/>
              </w:rPr>
            </w:pPr>
            <w:r>
              <w:rPr>
                <w:rFonts w:hint="eastAsia" w:ascii="宋体" w:hAnsi="宋体"/>
                <w:sz w:val="24"/>
              </w:rPr>
              <w:t>资格性审查</w:t>
            </w:r>
          </w:p>
        </w:tc>
        <w:tc>
          <w:tcPr>
            <w:tcW w:w="5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4"/>
              </w:rPr>
            </w:pPr>
            <w:r>
              <w:rPr>
                <w:rFonts w:hint="eastAsia" w:ascii="宋体" w:hAnsi="宋体"/>
                <w:sz w:val="24"/>
              </w:rPr>
              <w:t>供应商符合磋商文件关于供应商资格的要求</w:t>
            </w: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 w:val="24"/>
              </w:rPr>
            </w:pPr>
          </w:p>
        </w:tc>
        <w:tc>
          <w:tcPr>
            <w:tcW w:w="5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4"/>
              </w:rPr>
            </w:pPr>
            <w:r>
              <w:rPr>
                <w:rFonts w:hint="eastAsia" w:ascii="宋体" w:hAnsi="宋体"/>
                <w:sz w:val="24"/>
              </w:rPr>
              <w:t>资格证明文件齐全</w:t>
            </w: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jc w:val="center"/>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360" w:lineRule="auto"/>
              <w:ind w:left="113" w:right="113"/>
              <w:jc w:val="center"/>
              <w:rPr>
                <w:rFonts w:ascii="宋体" w:hAnsi="宋体"/>
                <w:sz w:val="24"/>
              </w:rPr>
            </w:pPr>
            <w:r>
              <w:rPr>
                <w:rFonts w:hint="eastAsia" w:ascii="宋体" w:hAnsi="宋体"/>
                <w:sz w:val="24"/>
              </w:rPr>
              <w:t>符合性审查</w:t>
            </w:r>
          </w:p>
        </w:tc>
        <w:tc>
          <w:tcPr>
            <w:tcW w:w="5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4"/>
              </w:rPr>
            </w:pPr>
            <w:r>
              <w:rPr>
                <w:rFonts w:hint="eastAsia" w:ascii="宋体" w:hAnsi="宋体"/>
                <w:sz w:val="24"/>
              </w:rPr>
              <w:t>磋商有效期为60天</w:t>
            </w: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 w:val="24"/>
              </w:rPr>
            </w:pPr>
          </w:p>
        </w:tc>
        <w:tc>
          <w:tcPr>
            <w:tcW w:w="5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4"/>
              </w:rPr>
            </w:pPr>
            <w:r>
              <w:rPr>
                <w:rFonts w:hint="eastAsia" w:ascii="宋体" w:hAnsi="宋体"/>
                <w:sz w:val="24"/>
              </w:rPr>
              <w:t>响应文件符合磋商文件要求的式样和签署盖章要求</w:t>
            </w: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 w:val="24"/>
              </w:rPr>
            </w:pPr>
          </w:p>
        </w:tc>
        <w:tc>
          <w:tcPr>
            <w:tcW w:w="5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 w:val="24"/>
              </w:rPr>
            </w:pPr>
            <w:r>
              <w:rPr>
                <w:rFonts w:hint="eastAsia" w:ascii="宋体" w:hAnsi="宋体"/>
                <w:sz w:val="24"/>
              </w:rPr>
              <w:t>项目综合总价</w:t>
            </w:r>
            <w:r>
              <w:rPr>
                <w:rFonts w:ascii="宋体" w:hAnsi="宋体"/>
                <w:sz w:val="24"/>
              </w:rPr>
              <w:t>没有</w:t>
            </w:r>
            <w:r>
              <w:rPr>
                <w:rFonts w:hint="eastAsia" w:ascii="宋体" w:hAnsi="宋体"/>
                <w:sz w:val="24"/>
              </w:rPr>
              <w:t>高于预算价</w:t>
            </w: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 w:val="24"/>
              </w:rPr>
            </w:pPr>
          </w:p>
        </w:tc>
        <w:tc>
          <w:tcPr>
            <w:tcW w:w="558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响应文件无其他未实质性响应磋商文件要求的情形，或无经评委认定为无效响应的条款和内容</w:t>
            </w: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63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r>
              <w:rPr>
                <w:rFonts w:hint="eastAsia" w:ascii="宋体" w:hAnsi="宋体"/>
                <w:sz w:val="24"/>
              </w:rPr>
              <w:t>结论</w:t>
            </w: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c>
          <w:tcPr>
            <w:tcW w:w="9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 w:val="24"/>
              </w:rPr>
            </w:pPr>
          </w:p>
        </w:tc>
      </w:tr>
    </w:tbl>
    <w:p>
      <w:pPr>
        <w:rPr>
          <w:rFonts w:ascii="宋体" w:hAnsi="宋体"/>
          <w:b/>
          <w:sz w:val="24"/>
        </w:rPr>
      </w:pP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Pr>
          <w:rFonts w:hint="eastAsia" w:ascii="宋体" w:hAnsi="宋体"/>
          <w:sz w:val="24"/>
        </w:rPr>
        <w:t>1.表中只需填写“ O／通过”或“╳／不通过” 。</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Pr>
          <w:rFonts w:hint="eastAsia" w:ascii="宋体" w:hAnsi="宋体"/>
          <w:sz w:val="24"/>
        </w:rPr>
        <w:t>2.在结论栏中按“一票否决”填写“通过／合格”或“不通过／不合格” 。</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Pr>
          <w:rFonts w:hint="eastAsia" w:ascii="宋体" w:hAnsi="宋体"/>
          <w:sz w:val="24"/>
        </w:rPr>
        <w:t>3.对响应供应商是否实质性响应磋商文件的要求有争议的响应，磋商小组将以记名方式表决，得“同意通过”票超过半数的响应供应商有资格进入下一阶段的评审，否则将被淘汰。</w:t>
      </w:r>
    </w:p>
    <w:p>
      <w:pPr>
        <w:autoSpaceDE w:val="0"/>
        <w:autoSpaceDN w:val="0"/>
        <w:adjustRightInd w:val="0"/>
        <w:snapToGrid w:val="0"/>
        <w:spacing w:line="360" w:lineRule="auto"/>
        <w:ind w:left="420" w:right="32" w:hanging="420"/>
        <w:outlineLvl w:val="1"/>
        <w:rPr>
          <w:rFonts w:ascii="新宋体" w:hAnsi="新宋体" w:eastAsia="新宋体"/>
          <w:b/>
          <w:kern w:val="0"/>
          <w:sz w:val="24"/>
        </w:rPr>
      </w:pPr>
      <w:bookmarkStart w:id="4" w:name="_Toc462653035"/>
      <w:r>
        <w:rPr>
          <w:rFonts w:hint="eastAsia" w:ascii="新宋体" w:hAnsi="新宋体" w:eastAsia="新宋体"/>
          <w:b/>
          <w:kern w:val="0"/>
          <w:sz w:val="24"/>
        </w:rPr>
        <w:t>四、质疑</w:t>
      </w:r>
      <w:bookmarkEnd w:id="4"/>
    </w:p>
    <w:p>
      <w:pPr>
        <w:autoSpaceDE w:val="0"/>
        <w:autoSpaceDN w:val="0"/>
        <w:adjustRightInd w:val="0"/>
        <w:snapToGrid w:val="0"/>
        <w:spacing w:line="360" w:lineRule="auto"/>
        <w:ind w:left="420" w:right="32" w:hanging="420"/>
        <w:rPr>
          <w:rFonts w:ascii="新宋体" w:hAnsi="新宋体" w:eastAsia="新宋体"/>
          <w:sz w:val="24"/>
        </w:rPr>
      </w:pPr>
      <w:r>
        <w:rPr>
          <w:rFonts w:hint="eastAsia" w:ascii="新宋体" w:hAnsi="新宋体" w:eastAsia="新宋体"/>
          <w:sz w:val="24"/>
        </w:rPr>
        <w:t>5. 如果响应供应商对此次采购活动有疑问，可依法向采购人提出质疑。（采购人）应当依法给与答复，并将结果告知有关当事人。</w:t>
      </w:r>
    </w:p>
    <w:p>
      <w:pPr>
        <w:spacing w:line="360" w:lineRule="auto"/>
        <w:outlineLvl w:val="1"/>
        <w:rPr>
          <w:rFonts w:ascii="新宋体" w:hAnsi="新宋体" w:eastAsia="新宋体"/>
          <w:b/>
          <w:sz w:val="24"/>
        </w:rPr>
      </w:pPr>
      <w:bookmarkStart w:id="5" w:name="_Toc462653036"/>
      <w:r>
        <w:rPr>
          <w:rFonts w:hint="eastAsia" w:ascii="新宋体" w:hAnsi="新宋体" w:eastAsia="新宋体"/>
          <w:b/>
          <w:sz w:val="24"/>
        </w:rPr>
        <w:t>五、签订合同</w:t>
      </w:r>
      <w:bookmarkEnd w:id="5"/>
    </w:p>
    <w:p>
      <w:pPr>
        <w:spacing w:line="360" w:lineRule="auto"/>
        <w:ind w:left="420" w:hanging="420"/>
        <w:rPr>
          <w:rFonts w:ascii="新宋体" w:hAnsi="新宋体" w:eastAsia="新宋体"/>
          <w:sz w:val="24"/>
        </w:rPr>
      </w:pPr>
      <w:r>
        <w:rPr>
          <w:rFonts w:hint="eastAsia" w:ascii="新宋体" w:hAnsi="新宋体" w:eastAsia="新宋体"/>
          <w:sz w:val="24"/>
        </w:rPr>
        <w:t>6. 成交供应商在收到成交通知书后，按规定与采购人签订采购合同。</w:t>
      </w:r>
    </w:p>
    <w:p>
      <w:pPr>
        <w:spacing w:line="360" w:lineRule="auto"/>
        <w:outlineLvl w:val="1"/>
        <w:rPr>
          <w:rFonts w:ascii="新宋体" w:hAnsi="新宋体" w:eastAsia="新宋体"/>
          <w:b/>
          <w:sz w:val="24"/>
        </w:rPr>
      </w:pPr>
      <w:bookmarkStart w:id="6" w:name="_Toc462653037"/>
      <w:r>
        <w:rPr>
          <w:rFonts w:hint="eastAsia" w:ascii="新宋体" w:hAnsi="新宋体" w:eastAsia="新宋体"/>
          <w:b/>
          <w:sz w:val="24"/>
        </w:rPr>
        <w:t>六、适用法律</w:t>
      </w:r>
      <w:bookmarkEnd w:id="6"/>
    </w:p>
    <w:p>
      <w:pPr>
        <w:autoSpaceDE w:val="0"/>
        <w:autoSpaceDN w:val="0"/>
        <w:adjustRightInd w:val="0"/>
        <w:snapToGrid w:val="0"/>
        <w:spacing w:line="360" w:lineRule="auto"/>
        <w:rPr>
          <w:rFonts w:ascii="新宋体" w:hAnsi="新宋体" w:eastAsia="新宋体"/>
          <w:szCs w:val="21"/>
        </w:rPr>
      </w:pPr>
      <w:r>
        <w:rPr>
          <w:rFonts w:hint="eastAsia" w:ascii="新宋体" w:hAnsi="新宋体" w:eastAsia="新宋体"/>
          <w:sz w:val="24"/>
        </w:rPr>
        <w:t>7. 采购人、采购机构及响应供应商的一切采购活动均适用《广东茂名健康职业学院招标采购管理办法》，可参考《政府采购法》及其配套的法规、规章、政策，工程类项目也可参考《中华人民共和国招标投标法》及其配套的法规、规章、政策。</w:t>
      </w:r>
    </w:p>
    <w:p>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pPr>
        <w:adjustRightInd w:val="0"/>
        <w:snapToGrid w:val="0"/>
        <w:spacing w:line="324" w:lineRule="auto"/>
        <w:jc w:val="center"/>
        <w:rPr>
          <w:rFonts w:ascii="宋体" w:hAnsi="宋体"/>
          <w:b/>
          <w:kern w:val="0"/>
          <w:sz w:val="52"/>
          <w:szCs w:val="52"/>
        </w:rPr>
      </w:pPr>
      <w:r>
        <w:rPr>
          <w:rFonts w:hint="eastAsia" w:ascii="宋体" w:hAnsi="宋体"/>
          <w:b/>
          <w:kern w:val="0"/>
          <w:sz w:val="52"/>
          <w:szCs w:val="52"/>
        </w:rPr>
        <w:t>第四部分　合同书格式</w:t>
      </w:r>
    </w:p>
    <w:p>
      <w:pPr>
        <w:adjustRightInd w:val="0"/>
        <w:snapToGrid w:val="0"/>
        <w:spacing w:line="360" w:lineRule="auto"/>
        <w:jc w:val="center"/>
        <w:rPr>
          <w:rFonts w:hAnsi="宋体"/>
          <w:b/>
          <w:bCs/>
          <w:snapToGrid w:val="0"/>
          <w:kern w:val="0"/>
          <w:sz w:val="36"/>
          <w:szCs w:val="36"/>
        </w:rPr>
      </w:pPr>
    </w:p>
    <w:p>
      <w:pPr>
        <w:tabs>
          <w:tab w:val="left" w:pos="4395"/>
        </w:tabs>
        <w:spacing w:line="360" w:lineRule="auto"/>
        <w:jc w:val="center"/>
        <w:rPr>
          <w:rFonts w:ascii="宋体" w:hAnsi="宋体"/>
          <w:b/>
          <w:sz w:val="44"/>
          <w:szCs w:val="44"/>
        </w:rPr>
      </w:pPr>
      <w:r>
        <w:rPr>
          <w:rFonts w:hint="eastAsia" w:ascii="宋体" w:hAnsi="宋体"/>
          <w:b/>
          <w:bCs/>
          <w:sz w:val="44"/>
          <w:szCs w:val="44"/>
        </w:rPr>
        <w:t>广东茂名健康职业学院创新创业中心、易班发展中心、营养工作室装修工程</w:t>
      </w:r>
      <w:r>
        <w:rPr>
          <w:rFonts w:hint="eastAsia" w:ascii="宋体" w:hAnsi="宋体"/>
          <w:b/>
          <w:sz w:val="44"/>
          <w:szCs w:val="44"/>
        </w:rPr>
        <w:t>施 工 合 同</w:t>
      </w:r>
    </w:p>
    <w:p>
      <w:pPr>
        <w:tabs>
          <w:tab w:val="left" w:pos="4395"/>
        </w:tabs>
        <w:spacing w:line="360" w:lineRule="auto"/>
        <w:rPr>
          <w:rFonts w:ascii="宋体" w:hAnsi="宋体"/>
          <w:b/>
          <w:sz w:val="30"/>
          <w:szCs w:val="30"/>
        </w:rPr>
      </w:pPr>
    </w:p>
    <w:p>
      <w:pPr>
        <w:tabs>
          <w:tab w:val="left" w:pos="4395"/>
        </w:tabs>
        <w:spacing w:line="360" w:lineRule="auto"/>
        <w:rPr>
          <w:rFonts w:ascii="宋体" w:hAnsi="宋体"/>
          <w:b/>
          <w:sz w:val="30"/>
          <w:szCs w:val="30"/>
        </w:rPr>
      </w:pPr>
    </w:p>
    <w:p>
      <w:pPr>
        <w:tabs>
          <w:tab w:val="left" w:pos="4395"/>
        </w:tabs>
        <w:spacing w:line="360" w:lineRule="auto"/>
        <w:jc w:val="center"/>
        <w:rPr>
          <w:rFonts w:ascii="宋体" w:hAnsi="宋体"/>
          <w:b/>
          <w:sz w:val="30"/>
          <w:szCs w:val="30"/>
        </w:rPr>
      </w:pPr>
      <w:r>
        <w:rPr>
          <w:rFonts w:hint="eastAsia" w:ascii="宋体" w:hAnsi="宋体"/>
          <w:b/>
          <w:sz w:val="30"/>
          <w:szCs w:val="30"/>
        </w:rPr>
        <w:t>合同编号：</w:t>
      </w:r>
      <w:r>
        <w:rPr>
          <w:rFonts w:ascii="宋体" w:hAnsi="宋体"/>
          <w:b/>
          <w:sz w:val="30"/>
          <w:szCs w:val="30"/>
        </w:rPr>
        <w:t>JKXY2020ZB0</w:t>
      </w:r>
      <w:r>
        <w:rPr>
          <w:rFonts w:hint="eastAsia" w:ascii="宋体" w:hAnsi="宋体"/>
          <w:b/>
          <w:sz w:val="30"/>
          <w:szCs w:val="30"/>
        </w:rPr>
        <w:t>9</w:t>
      </w:r>
    </w:p>
    <w:p>
      <w:pPr>
        <w:tabs>
          <w:tab w:val="left" w:pos="4395"/>
        </w:tabs>
        <w:spacing w:line="360" w:lineRule="auto"/>
        <w:rPr>
          <w:rFonts w:ascii="宋体" w:hAnsi="宋体"/>
          <w:b/>
          <w:sz w:val="30"/>
          <w:szCs w:val="30"/>
        </w:rPr>
      </w:pPr>
    </w:p>
    <w:p>
      <w:pPr>
        <w:tabs>
          <w:tab w:val="left" w:pos="4395"/>
        </w:tabs>
        <w:spacing w:line="360" w:lineRule="auto"/>
        <w:rPr>
          <w:rFonts w:ascii="宋体" w:hAnsi="宋体"/>
          <w:b/>
          <w:sz w:val="30"/>
          <w:szCs w:val="30"/>
        </w:rPr>
      </w:pPr>
    </w:p>
    <w:p>
      <w:pPr>
        <w:tabs>
          <w:tab w:val="left" w:pos="4395"/>
        </w:tabs>
        <w:spacing w:line="360" w:lineRule="auto"/>
        <w:rPr>
          <w:rFonts w:ascii="宋体" w:hAnsi="宋体"/>
          <w:b/>
          <w:sz w:val="30"/>
          <w:szCs w:val="30"/>
        </w:rPr>
      </w:pPr>
    </w:p>
    <w:p>
      <w:pPr>
        <w:tabs>
          <w:tab w:val="left" w:pos="4395"/>
        </w:tabs>
        <w:spacing w:line="360" w:lineRule="auto"/>
        <w:rPr>
          <w:rFonts w:ascii="宋体" w:hAnsi="宋体"/>
          <w:b/>
          <w:sz w:val="30"/>
          <w:szCs w:val="30"/>
        </w:rPr>
      </w:pPr>
    </w:p>
    <w:p>
      <w:pPr>
        <w:tabs>
          <w:tab w:val="left" w:pos="4395"/>
        </w:tabs>
        <w:spacing w:line="360" w:lineRule="auto"/>
        <w:rPr>
          <w:rFonts w:ascii="宋体" w:hAnsi="宋体"/>
          <w:b/>
          <w:sz w:val="30"/>
          <w:szCs w:val="30"/>
        </w:rPr>
      </w:pPr>
    </w:p>
    <w:p>
      <w:pPr>
        <w:tabs>
          <w:tab w:val="left" w:pos="4395"/>
        </w:tabs>
        <w:spacing w:line="360" w:lineRule="auto"/>
        <w:rPr>
          <w:rFonts w:ascii="宋体" w:hAnsi="宋体"/>
          <w:b/>
          <w:sz w:val="30"/>
          <w:szCs w:val="30"/>
        </w:rPr>
      </w:pPr>
    </w:p>
    <w:p>
      <w:pPr>
        <w:tabs>
          <w:tab w:val="left" w:pos="4395"/>
        </w:tabs>
        <w:spacing w:line="360" w:lineRule="auto"/>
        <w:rPr>
          <w:rFonts w:ascii="宋体" w:hAnsi="宋体"/>
          <w:b/>
          <w:sz w:val="30"/>
          <w:szCs w:val="30"/>
        </w:rPr>
      </w:pPr>
    </w:p>
    <w:p>
      <w:pPr>
        <w:tabs>
          <w:tab w:val="left" w:pos="4395"/>
        </w:tabs>
        <w:spacing w:line="360" w:lineRule="auto"/>
        <w:rPr>
          <w:rFonts w:ascii="宋体" w:hAnsi="宋体"/>
          <w:b/>
          <w:sz w:val="30"/>
          <w:szCs w:val="30"/>
        </w:rPr>
      </w:pPr>
    </w:p>
    <w:p>
      <w:pPr>
        <w:tabs>
          <w:tab w:val="left" w:pos="4395"/>
        </w:tabs>
        <w:spacing w:line="360" w:lineRule="auto"/>
        <w:rPr>
          <w:rFonts w:ascii="宋体" w:hAnsi="宋体"/>
          <w:b/>
          <w:sz w:val="30"/>
          <w:szCs w:val="30"/>
        </w:rPr>
      </w:pPr>
    </w:p>
    <w:p>
      <w:pPr>
        <w:tabs>
          <w:tab w:val="left" w:pos="4395"/>
        </w:tabs>
        <w:spacing w:line="360" w:lineRule="auto"/>
        <w:rPr>
          <w:rFonts w:ascii="宋体" w:hAnsi="宋体"/>
          <w:b/>
          <w:sz w:val="30"/>
          <w:szCs w:val="30"/>
        </w:rPr>
      </w:pPr>
    </w:p>
    <w:p>
      <w:pPr>
        <w:spacing w:line="440" w:lineRule="exact"/>
        <w:rPr>
          <w:rFonts w:ascii="宋体" w:hAnsi="宋体" w:cs="宋体"/>
          <w:b/>
          <w:sz w:val="24"/>
          <w:szCs w:val="20"/>
        </w:rPr>
      </w:pPr>
      <w:r>
        <w:rPr>
          <w:rFonts w:hint="eastAsia" w:ascii="宋体" w:hAnsi="宋体" w:cs="宋体"/>
          <w:b/>
          <w:sz w:val="24"/>
          <w:szCs w:val="20"/>
        </w:rPr>
        <w:t>注：本合同仅为合同的参考文本，合同签订双方可根据项目的具体要求进行修订。</w:t>
      </w:r>
    </w:p>
    <w:p>
      <w:pPr>
        <w:tabs>
          <w:tab w:val="left" w:pos="4395"/>
        </w:tabs>
        <w:spacing w:line="360" w:lineRule="auto"/>
        <w:rPr>
          <w:rFonts w:ascii="宋体" w:hAnsi="宋体"/>
          <w:b/>
          <w:sz w:val="30"/>
          <w:szCs w:val="30"/>
        </w:rPr>
      </w:pPr>
    </w:p>
    <w:p>
      <w:pPr>
        <w:tabs>
          <w:tab w:val="left" w:pos="4395"/>
        </w:tabs>
        <w:spacing w:line="360" w:lineRule="auto"/>
        <w:rPr>
          <w:rFonts w:ascii="宋体" w:hAnsi="宋体"/>
          <w:b/>
          <w:sz w:val="30"/>
          <w:szCs w:val="30"/>
        </w:rPr>
      </w:pPr>
    </w:p>
    <w:p>
      <w:pPr>
        <w:tabs>
          <w:tab w:val="left" w:pos="4395"/>
        </w:tabs>
        <w:spacing w:line="360" w:lineRule="auto"/>
        <w:rPr>
          <w:rFonts w:ascii="宋体" w:hAnsi="宋体"/>
          <w:b/>
          <w:sz w:val="30"/>
          <w:szCs w:val="30"/>
        </w:rPr>
      </w:pPr>
    </w:p>
    <w:p>
      <w:pPr>
        <w:tabs>
          <w:tab w:val="left" w:pos="4395"/>
        </w:tabs>
        <w:spacing w:line="360" w:lineRule="auto"/>
        <w:rPr>
          <w:rFonts w:ascii="宋体" w:hAnsi="宋体"/>
          <w:b/>
          <w:sz w:val="30"/>
          <w:szCs w:val="30"/>
        </w:rPr>
      </w:pPr>
    </w:p>
    <w:p>
      <w:pPr>
        <w:tabs>
          <w:tab w:val="left" w:pos="4395"/>
        </w:tabs>
        <w:spacing w:line="360" w:lineRule="auto"/>
        <w:jc w:val="center"/>
        <w:rPr>
          <w:rFonts w:ascii="宋体" w:hAnsi="宋体"/>
          <w:b/>
          <w:sz w:val="30"/>
          <w:szCs w:val="30"/>
        </w:rPr>
      </w:pPr>
      <w:r>
        <w:rPr>
          <w:rFonts w:hint="eastAsia" w:ascii="宋体" w:hAnsi="宋体"/>
          <w:b/>
          <w:sz w:val="30"/>
          <w:szCs w:val="30"/>
        </w:rPr>
        <w:t>参考广东省政府采购网电商平台定点采购合同</w:t>
      </w:r>
    </w:p>
    <w:p>
      <w:pPr>
        <w:tabs>
          <w:tab w:val="left" w:pos="4395"/>
        </w:tabs>
        <w:spacing w:line="500" w:lineRule="exact"/>
        <w:ind w:firstLine="560" w:firstLineChars="200"/>
        <w:rPr>
          <w:rFonts w:ascii="仿宋" w:hAnsi="仿宋" w:eastAsia="仿宋" w:cs="仿宋"/>
          <w:sz w:val="28"/>
          <w:szCs w:val="28"/>
        </w:rPr>
      </w:pPr>
    </w:p>
    <w:p>
      <w:pPr>
        <w:tabs>
          <w:tab w:val="left" w:pos="4395"/>
        </w:tabs>
        <w:spacing w:line="360" w:lineRule="auto"/>
        <w:jc w:val="center"/>
      </w:pPr>
      <w:r>
        <w:rPr>
          <w:rFonts w:hint="eastAsia" w:ascii="宋体" w:hAnsi="宋体"/>
          <w:b/>
          <w:sz w:val="30"/>
          <w:szCs w:val="30"/>
        </w:rPr>
        <w:t xml:space="preserve">                    </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b/>
          <w:sz w:val="44"/>
          <w:szCs w:val="44"/>
        </w:rPr>
        <w:t>第五部分　</w:t>
      </w:r>
      <w:r>
        <w:rPr>
          <w:rFonts w:hint="eastAsia"/>
          <w:b/>
          <w:sz w:val="44"/>
          <w:szCs w:val="44"/>
        </w:rPr>
        <w:t>响应文件</w:t>
      </w:r>
      <w:r>
        <w:rPr>
          <w:b/>
          <w:sz w:val="44"/>
          <w:szCs w:val="44"/>
        </w:rPr>
        <w:t>格式</w:t>
      </w:r>
    </w:p>
    <w:p>
      <w:pPr>
        <w:tabs>
          <w:tab w:val="left" w:pos="1260"/>
        </w:tabs>
        <w:jc w:val="center"/>
        <w:rPr>
          <w:rFonts w:ascii="新宋体" w:hAnsi="新宋体" w:eastAsia="新宋体" w:cs="Courier New"/>
          <w:b/>
          <w:spacing w:val="100"/>
          <w:w w:val="110"/>
          <w:kern w:val="0"/>
          <w:sz w:val="36"/>
          <w:szCs w:val="36"/>
        </w:rPr>
      </w:pPr>
    </w:p>
    <w:p>
      <w:pPr>
        <w:tabs>
          <w:tab w:val="left" w:pos="1260"/>
        </w:tabs>
        <w:jc w:val="center"/>
        <w:rPr>
          <w:rFonts w:ascii="新宋体" w:hAnsi="新宋体" w:eastAsia="新宋体" w:cs="Courier New"/>
          <w:b/>
          <w:spacing w:val="100"/>
          <w:w w:val="110"/>
          <w:kern w:val="0"/>
          <w:sz w:val="36"/>
          <w:szCs w:val="36"/>
        </w:rPr>
      </w:pPr>
    </w:p>
    <w:p>
      <w:pPr>
        <w:tabs>
          <w:tab w:val="left" w:pos="1260"/>
        </w:tabs>
        <w:jc w:val="center"/>
        <w:rPr>
          <w:rFonts w:ascii="新宋体" w:hAnsi="新宋体" w:eastAsia="新宋体" w:cs="Courier New"/>
          <w:b/>
          <w:spacing w:val="100"/>
          <w:w w:val="110"/>
          <w:kern w:val="0"/>
          <w:sz w:val="36"/>
          <w:szCs w:val="36"/>
        </w:rPr>
      </w:pPr>
    </w:p>
    <w:p>
      <w:pPr>
        <w:jc w:val="center"/>
        <w:rPr>
          <w:rFonts w:ascii="新宋体" w:hAnsi="新宋体" w:eastAsia="新宋体" w:cs="Courier New"/>
          <w:b/>
          <w:sz w:val="36"/>
          <w:szCs w:val="36"/>
        </w:rPr>
      </w:pPr>
    </w:p>
    <w:p>
      <w:pPr>
        <w:tabs>
          <w:tab w:val="left" w:pos="1260"/>
        </w:tabs>
        <w:jc w:val="center"/>
        <w:rPr>
          <w:rFonts w:ascii="新宋体" w:hAnsi="新宋体" w:eastAsia="新宋体" w:cs="Courier New"/>
          <w:b/>
          <w:spacing w:val="100"/>
          <w:w w:val="110"/>
          <w:sz w:val="36"/>
          <w:szCs w:val="36"/>
        </w:rPr>
      </w:pPr>
      <w:r>
        <w:rPr>
          <w:rFonts w:hint="eastAsia" w:ascii="新宋体" w:hAnsi="新宋体" w:eastAsia="新宋体" w:cs="Courier New"/>
          <w:b/>
          <w:spacing w:val="100"/>
          <w:w w:val="110"/>
          <w:kern w:val="0"/>
          <w:sz w:val="36"/>
          <w:szCs w:val="36"/>
        </w:rPr>
        <w:t>响应/响应文件</w:t>
      </w:r>
    </w:p>
    <w:p>
      <w:pPr>
        <w:jc w:val="center"/>
        <w:rPr>
          <w:rFonts w:ascii="新宋体" w:hAnsi="新宋体" w:eastAsia="新宋体" w:cs="Courier New"/>
          <w:b/>
          <w:sz w:val="36"/>
          <w:szCs w:val="36"/>
        </w:rPr>
      </w:pPr>
      <w:r>
        <w:rPr>
          <w:rFonts w:hint="eastAsia" w:ascii="新宋体" w:hAnsi="新宋体" w:eastAsia="新宋体" w:cs="Courier New"/>
          <w:b/>
          <w:sz w:val="36"/>
          <w:szCs w:val="36"/>
        </w:rPr>
        <w:t>（正本/副本）</w:t>
      </w:r>
    </w:p>
    <w:p>
      <w:pPr>
        <w:jc w:val="center"/>
        <w:rPr>
          <w:rFonts w:ascii="新宋体" w:hAnsi="新宋体" w:eastAsia="新宋体" w:cs="Courier New"/>
          <w:b/>
          <w:sz w:val="24"/>
        </w:rPr>
      </w:pPr>
      <w:r>
        <w:rPr>
          <w:rFonts w:hint="eastAsia" w:ascii="新宋体" w:hAnsi="新宋体" w:eastAsia="新宋体" w:cs="Courier New"/>
          <w:b/>
          <w:sz w:val="24"/>
        </w:rPr>
        <w:t>注:正本一份/副本叁份</w:t>
      </w:r>
    </w:p>
    <w:p>
      <w:pPr>
        <w:jc w:val="center"/>
        <w:rPr>
          <w:rFonts w:ascii="新宋体" w:hAnsi="新宋体" w:eastAsia="新宋体" w:cs="Courier New"/>
          <w:b/>
          <w:sz w:val="28"/>
          <w:szCs w:val="28"/>
        </w:rPr>
      </w:pPr>
    </w:p>
    <w:p>
      <w:pPr>
        <w:spacing w:line="360" w:lineRule="auto"/>
        <w:ind w:firstLine="967" w:firstLineChars="344"/>
        <w:rPr>
          <w:rFonts w:ascii="新宋体" w:hAnsi="新宋体" w:eastAsia="新宋体"/>
          <w:b/>
          <w:sz w:val="28"/>
          <w:szCs w:val="28"/>
          <w:u w:val="single"/>
        </w:rPr>
      </w:pPr>
      <w:r>
        <w:rPr>
          <w:rFonts w:hint="eastAsia" w:ascii="新宋体" w:hAnsi="新宋体" w:eastAsia="新宋体"/>
          <w:b/>
          <w:sz w:val="28"/>
          <w:szCs w:val="28"/>
        </w:rPr>
        <w:t>项目名称：</w:t>
      </w:r>
      <w:r>
        <w:rPr>
          <w:rFonts w:hint="eastAsia" w:ascii="新宋体" w:hAnsi="新宋体" w:eastAsia="新宋体"/>
          <w:b/>
          <w:sz w:val="28"/>
          <w:szCs w:val="28"/>
          <w:u w:val="thick"/>
        </w:rPr>
        <w:t xml:space="preserve">                              </w:t>
      </w:r>
    </w:p>
    <w:p>
      <w:pPr>
        <w:spacing w:line="360" w:lineRule="auto"/>
        <w:ind w:firstLine="967" w:firstLineChars="344"/>
        <w:rPr>
          <w:rFonts w:ascii="新宋体" w:hAnsi="新宋体" w:eastAsia="新宋体" w:cs="Courier New"/>
          <w:b/>
          <w:sz w:val="28"/>
          <w:szCs w:val="28"/>
          <w:u w:val="thick"/>
        </w:rPr>
      </w:pPr>
      <w:r>
        <w:rPr>
          <w:rFonts w:hint="eastAsia" w:ascii="新宋体" w:hAnsi="新宋体" w:eastAsia="新宋体" w:cs="Courier New"/>
          <w:b/>
          <w:sz w:val="28"/>
          <w:szCs w:val="28"/>
        </w:rPr>
        <w:t>采购编号：</w:t>
      </w:r>
      <w:r>
        <w:rPr>
          <w:rFonts w:hint="eastAsia" w:ascii="新宋体" w:hAnsi="新宋体" w:eastAsia="新宋体" w:cs="Courier New"/>
          <w:b/>
          <w:sz w:val="28"/>
          <w:szCs w:val="28"/>
          <w:u w:val="thick"/>
        </w:rPr>
        <w:t xml:space="preserve">                              </w:t>
      </w:r>
    </w:p>
    <w:p>
      <w:pPr>
        <w:ind w:firstLine="843" w:firstLineChars="300"/>
        <w:rPr>
          <w:rFonts w:ascii="新宋体" w:hAnsi="新宋体" w:eastAsia="新宋体" w:cs="Courier New"/>
          <w:b/>
          <w:sz w:val="28"/>
          <w:szCs w:val="28"/>
        </w:rPr>
      </w:pPr>
    </w:p>
    <w:p>
      <w:pPr>
        <w:ind w:firstLine="843" w:firstLineChars="300"/>
        <w:rPr>
          <w:rFonts w:ascii="新宋体" w:hAnsi="新宋体" w:eastAsia="新宋体" w:cs="Courier New"/>
          <w:b/>
          <w:sz w:val="28"/>
          <w:szCs w:val="28"/>
        </w:rPr>
      </w:pPr>
    </w:p>
    <w:p>
      <w:pPr>
        <w:ind w:firstLine="843" w:firstLineChars="300"/>
        <w:rPr>
          <w:rFonts w:ascii="新宋体" w:hAnsi="新宋体" w:eastAsia="新宋体" w:cs="Courier New"/>
          <w:b/>
          <w:sz w:val="28"/>
          <w:szCs w:val="28"/>
        </w:rPr>
      </w:pPr>
    </w:p>
    <w:p>
      <w:pPr>
        <w:ind w:firstLine="843" w:firstLineChars="300"/>
        <w:rPr>
          <w:rFonts w:ascii="新宋体" w:hAnsi="新宋体" w:eastAsia="新宋体" w:cs="Courier New"/>
          <w:b/>
          <w:sz w:val="28"/>
          <w:szCs w:val="28"/>
        </w:rPr>
      </w:pPr>
    </w:p>
    <w:p>
      <w:pPr>
        <w:ind w:firstLine="843" w:firstLineChars="300"/>
        <w:rPr>
          <w:rFonts w:ascii="新宋体" w:hAnsi="新宋体" w:eastAsia="新宋体" w:cs="Courier New"/>
          <w:b/>
          <w:sz w:val="28"/>
          <w:szCs w:val="28"/>
        </w:rPr>
      </w:pPr>
    </w:p>
    <w:p>
      <w:pPr>
        <w:spacing w:line="360" w:lineRule="auto"/>
        <w:ind w:firstLine="843" w:firstLineChars="300"/>
        <w:rPr>
          <w:rFonts w:ascii="新宋体" w:hAnsi="新宋体" w:eastAsia="新宋体" w:cs="Courier New"/>
          <w:b/>
          <w:sz w:val="28"/>
          <w:szCs w:val="28"/>
          <w:u w:val="single"/>
        </w:rPr>
      </w:pPr>
      <w:r>
        <w:rPr>
          <w:rFonts w:hint="eastAsia" w:ascii="新宋体" w:hAnsi="新宋体" w:eastAsia="新宋体" w:cs="Courier New"/>
          <w:b/>
          <w:sz w:val="28"/>
          <w:szCs w:val="28"/>
        </w:rPr>
        <w:t>响应供应商名称：</w:t>
      </w:r>
    </w:p>
    <w:p>
      <w:pPr>
        <w:autoSpaceDE w:val="0"/>
        <w:autoSpaceDN w:val="0"/>
        <w:spacing w:line="240" w:lineRule="atLeast"/>
        <w:ind w:firstLine="843" w:firstLineChars="300"/>
        <w:rPr>
          <w:rFonts w:ascii="新宋体" w:hAnsi="新宋体" w:eastAsia="新宋体"/>
          <w:b/>
          <w:sz w:val="28"/>
          <w:szCs w:val="28"/>
          <w:u w:val="single"/>
        </w:rPr>
      </w:pPr>
      <w:r>
        <w:rPr>
          <w:rFonts w:hint="eastAsia" w:ascii="新宋体" w:hAnsi="新宋体" w:eastAsia="新宋体"/>
          <w:b/>
          <w:sz w:val="28"/>
          <w:szCs w:val="28"/>
        </w:rPr>
        <w:t>日期：</w:t>
      </w:r>
      <w:r>
        <w:rPr>
          <w:rFonts w:hint="eastAsia" w:ascii="新宋体" w:hAnsi="新宋体" w:eastAsia="新宋体"/>
          <w:b/>
          <w:sz w:val="28"/>
          <w:szCs w:val="28"/>
          <w:u w:val="single"/>
        </w:rPr>
        <w:t xml:space="preserve">             </w:t>
      </w:r>
      <w:r>
        <w:rPr>
          <w:rFonts w:hint="eastAsia" w:ascii="新宋体" w:hAnsi="新宋体" w:eastAsia="新宋体"/>
          <w:b/>
          <w:sz w:val="28"/>
          <w:szCs w:val="28"/>
        </w:rPr>
        <w:t>年</w:t>
      </w:r>
      <w:r>
        <w:rPr>
          <w:rFonts w:hint="eastAsia" w:ascii="新宋体" w:hAnsi="新宋体" w:eastAsia="新宋体"/>
          <w:b/>
          <w:sz w:val="28"/>
          <w:szCs w:val="28"/>
          <w:u w:val="single"/>
        </w:rPr>
        <w:t xml:space="preserve">      </w:t>
      </w:r>
      <w:r>
        <w:rPr>
          <w:rFonts w:hint="eastAsia" w:ascii="新宋体" w:hAnsi="新宋体" w:eastAsia="新宋体"/>
          <w:b/>
          <w:sz w:val="28"/>
          <w:szCs w:val="28"/>
        </w:rPr>
        <w:t>月</w:t>
      </w:r>
      <w:r>
        <w:rPr>
          <w:rFonts w:hint="eastAsia" w:ascii="新宋体" w:hAnsi="新宋体" w:eastAsia="新宋体"/>
          <w:b/>
          <w:sz w:val="28"/>
          <w:szCs w:val="28"/>
          <w:u w:val="single"/>
        </w:rPr>
        <w:t xml:space="preserve">      </w:t>
      </w:r>
      <w:r>
        <w:rPr>
          <w:rFonts w:hint="eastAsia" w:ascii="新宋体" w:hAnsi="新宋体" w:eastAsia="新宋体"/>
          <w:b/>
          <w:sz w:val="28"/>
          <w:szCs w:val="28"/>
        </w:rPr>
        <w:t>日</w:t>
      </w:r>
    </w:p>
    <w:p>
      <w:pPr>
        <w:widowControl/>
        <w:spacing w:line="460" w:lineRule="exact"/>
        <w:ind w:firstLine="424" w:firstLineChars="177"/>
        <w:jc w:val="left"/>
        <w:rPr>
          <w:rFonts w:ascii="新宋体" w:hAnsi="新宋体" w:eastAsia="新宋体"/>
          <w:sz w:val="24"/>
        </w:rPr>
      </w:pPr>
      <w:r>
        <w:rPr>
          <w:rFonts w:ascii="新宋体" w:hAnsi="新宋体" w:eastAsia="新宋体"/>
          <w:sz w:val="24"/>
        </w:rPr>
        <w:br w:type="page"/>
      </w:r>
      <w:bookmarkStart w:id="7" w:name="_Toc38427983"/>
      <w:bookmarkStart w:id="8" w:name="_Toc517686750"/>
      <w:r>
        <w:rPr>
          <w:rFonts w:hint="eastAsia" w:ascii="新宋体" w:hAnsi="新宋体" w:eastAsia="新宋体"/>
          <w:sz w:val="24"/>
        </w:rPr>
        <w:t>响应文件包括但不限于以下组成内容，请按顺序制作并编写页码，页码要连续。本磋商文件有提供格式文件的请按格式要求提交。</w:t>
      </w:r>
    </w:p>
    <w:bookmarkEnd w:id="7"/>
    <w:tbl>
      <w:tblPr>
        <w:tblStyle w:val="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8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6" w:type="dxa"/>
            <w:shd w:val="clear" w:color="auto" w:fill="D9D9D9"/>
            <w:vAlign w:val="center"/>
          </w:tcPr>
          <w:p>
            <w:pPr>
              <w:spacing w:line="460" w:lineRule="exact"/>
              <w:jc w:val="center"/>
              <w:rPr>
                <w:rFonts w:ascii="新宋体" w:hAnsi="新宋体" w:eastAsia="新宋体"/>
                <w:sz w:val="24"/>
              </w:rPr>
            </w:pPr>
            <w:r>
              <w:rPr>
                <w:rFonts w:hint="eastAsia" w:ascii="新宋体" w:hAnsi="新宋体" w:eastAsia="新宋体"/>
                <w:sz w:val="24"/>
              </w:rPr>
              <w:t>序号</w:t>
            </w:r>
          </w:p>
        </w:tc>
        <w:tc>
          <w:tcPr>
            <w:tcW w:w="8421" w:type="dxa"/>
            <w:shd w:val="clear" w:color="auto" w:fill="D9D9D9"/>
            <w:vAlign w:val="center"/>
          </w:tcPr>
          <w:p>
            <w:pPr>
              <w:spacing w:line="460" w:lineRule="exact"/>
              <w:jc w:val="center"/>
              <w:rPr>
                <w:rFonts w:ascii="新宋体" w:hAnsi="新宋体" w:eastAsia="新宋体"/>
                <w:sz w:val="24"/>
              </w:rPr>
            </w:pPr>
            <w:r>
              <w:rPr>
                <w:rFonts w:hint="eastAsia" w:ascii="新宋体" w:hAnsi="新宋体" w:eastAsia="新宋体"/>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866" w:type="dxa"/>
            <w:vAlign w:val="center"/>
          </w:tcPr>
          <w:p>
            <w:pPr>
              <w:numPr>
                <w:ilvl w:val="0"/>
                <w:numId w:val="1"/>
              </w:numPr>
              <w:spacing w:line="460" w:lineRule="exact"/>
              <w:ind w:left="143" w:right="-107" w:rightChars="-51" w:hanging="143"/>
              <w:jc w:val="center"/>
              <w:rPr>
                <w:rFonts w:ascii="新宋体" w:hAnsi="新宋体" w:eastAsia="新宋体"/>
                <w:sz w:val="24"/>
              </w:rPr>
            </w:pPr>
          </w:p>
        </w:tc>
        <w:tc>
          <w:tcPr>
            <w:tcW w:w="8421" w:type="dxa"/>
            <w:vAlign w:val="center"/>
          </w:tcPr>
          <w:p>
            <w:pPr>
              <w:spacing w:line="460" w:lineRule="exact"/>
              <w:rPr>
                <w:rFonts w:ascii="新宋体" w:hAnsi="新宋体" w:eastAsia="新宋体"/>
                <w:sz w:val="24"/>
              </w:rPr>
            </w:pPr>
            <w:r>
              <w:rPr>
                <w:rFonts w:hint="eastAsia" w:ascii="新宋体" w:hAnsi="新宋体" w:eastAsia="新宋体"/>
                <w:sz w:val="24"/>
              </w:rPr>
              <w:t>★报价函（见格式</w:t>
            </w:r>
            <w:r>
              <w:rPr>
                <w:rFonts w:hint="eastAsia" w:ascii="新宋体" w:hAnsi="新宋体" w:eastAsia="新宋体" w:cs="仿宋_GB2312"/>
                <w:sz w:val="24"/>
                <w:lang w:val="zh-CN"/>
              </w:rPr>
              <w:t>文件</w:t>
            </w:r>
            <w:r>
              <w:rPr>
                <w:rFonts w:hint="eastAsia" w:ascii="新宋体" w:hAnsi="新宋体" w:eastAsia="新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66" w:type="dxa"/>
            <w:vAlign w:val="center"/>
          </w:tcPr>
          <w:p>
            <w:pPr>
              <w:numPr>
                <w:ilvl w:val="0"/>
                <w:numId w:val="1"/>
              </w:numPr>
              <w:spacing w:line="460" w:lineRule="exact"/>
              <w:ind w:left="143" w:right="-107" w:rightChars="-51" w:hanging="143"/>
              <w:jc w:val="center"/>
              <w:rPr>
                <w:rFonts w:ascii="新宋体" w:hAnsi="新宋体" w:eastAsia="新宋体"/>
                <w:sz w:val="24"/>
              </w:rPr>
            </w:pPr>
          </w:p>
        </w:tc>
        <w:tc>
          <w:tcPr>
            <w:tcW w:w="8421" w:type="dxa"/>
            <w:vAlign w:val="center"/>
          </w:tcPr>
          <w:p>
            <w:pPr>
              <w:spacing w:line="460" w:lineRule="exact"/>
              <w:rPr>
                <w:rFonts w:ascii="新宋体" w:hAnsi="新宋体" w:eastAsia="新宋体"/>
                <w:sz w:val="24"/>
              </w:rPr>
            </w:pPr>
            <w:r>
              <w:rPr>
                <w:rFonts w:hint="eastAsia" w:ascii="新宋体" w:hAnsi="新宋体" w:eastAsia="新宋体"/>
                <w:sz w:val="24"/>
              </w:rPr>
              <w:t>★自查</w:t>
            </w:r>
            <w:r>
              <w:rPr>
                <w:rFonts w:ascii="新宋体" w:hAnsi="新宋体" w:eastAsia="新宋体"/>
                <w:sz w:val="24"/>
              </w:rPr>
              <w:t>表</w:t>
            </w:r>
            <w:r>
              <w:rPr>
                <w:rFonts w:hint="eastAsia" w:ascii="新宋体" w:hAnsi="新宋体" w:eastAsia="新宋体"/>
                <w:sz w:val="24"/>
              </w:rPr>
              <w:t>（见格式文件2)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66" w:type="dxa"/>
            <w:vAlign w:val="center"/>
          </w:tcPr>
          <w:p>
            <w:pPr>
              <w:numPr>
                <w:ilvl w:val="0"/>
                <w:numId w:val="1"/>
              </w:numPr>
              <w:spacing w:line="460" w:lineRule="exact"/>
              <w:ind w:left="143" w:right="-107" w:rightChars="-51" w:hanging="143"/>
              <w:jc w:val="center"/>
              <w:rPr>
                <w:rFonts w:ascii="新宋体" w:hAnsi="新宋体" w:eastAsia="新宋体"/>
                <w:sz w:val="24"/>
              </w:rPr>
            </w:pPr>
          </w:p>
        </w:tc>
        <w:tc>
          <w:tcPr>
            <w:tcW w:w="8421" w:type="dxa"/>
            <w:vAlign w:val="center"/>
          </w:tcPr>
          <w:p>
            <w:pPr>
              <w:spacing w:line="460" w:lineRule="exact"/>
              <w:rPr>
                <w:rFonts w:ascii="新宋体" w:hAnsi="新宋体" w:eastAsia="新宋体"/>
                <w:sz w:val="24"/>
              </w:rPr>
            </w:pPr>
            <w:r>
              <w:rPr>
                <w:rFonts w:hint="eastAsia" w:ascii="新宋体" w:hAnsi="新宋体" w:eastAsia="新宋体"/>
                <w:sz w:val="24"/>
              </w:rPr>
              <w:t>★报价一览表(见格式</w:t>
            </w:r>
            <w:r>
              <w:rPr>
                <w:rFonts w:hint="eastAsia" w:ascii="新宋体" w:hAnsi="新宋体" w:eastAsia="新宋体" w:cs="仿宋_GB2312"/>
                <w:sz w:val="24"/>
                <w:lang w:val="zh-CN"/>
              </w:rPr>
              <w:t>文件</w:t>
            </w:r>
            <w:r>
              <w:rPr>
                <w:rFonts w:hint="eastAsia" w:ascii="新宋体" w:hAnsi="新宋体" w:eastAsia="新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6" w:type="dxa"/>
            <w:vAlign w:val="center"/>
          </w:tcPr>
          <w:p>
            <w:pPr>
              <w:spacing w:line="460" w:lineRule="exact"/>
              <w:ind w:left="285" w:right="-107" w:rightChars="-51"/>
              <w:rPr>
                <w:rFonts w:ascii="新宋体" w:hAnsi="新宋体" w:eastAsia="新宋体"/>
                <w:sz w:val="24"/>
              </w:rPr>
            </w:pPr>
            <w:r>
              <w:rPr>
                <w:rFonts w:hint="eastAsia" w:ascii="新宋体" w:hAnsi="新宋体" w:eastAsia="新宋体"/>
                <w:sz w:val="24"/>
              </w:rPr>
              <w:t>4</w:t>
            </w:r>
          </w:p>
        </w:tc>
        <w:tc>
          <w:tcPr>
            <w:tcW w:w="8421" w:type="dxa"/>
            <w:vAlign w:val="center"/>
          </w:tcPr>
          <w:p>
            <w:pPr>
              <w:ind w:left="-1" w:leftChars="-7" w:hanging="14" w:hangingChars="6"/>
              <w:rPr>
                <w:rFonts w:ascii="新宋体" w:hAnsi="新宋体" w:eastAsia="新宋体"/>
                <w:sz w:val="24"/>
                <w:szCs w:val="20"/>
              </w:rPr>
            </w:pPr>
            <w:r>
              <w:rPr>
                <w:rFonts w:hint="eastAsia" w:ascii="新宋体" w:hAnsi="新宋体" w:eastAsia="新宋体"/>
                <w:sz w:val="24"/>
                <w:szCs w:val="20"/>
              </w:rPr>
              <w:t>关于资格</w:t>
            </w:r>
            <w:r>
              <w:rPr>
                <w:rFonts w:ascii="新宋体" w:hAnsi="新宋体" w:eastAsia="新宋体"/>
                <w:sz w:val="24"/>
                <w:szCs w:val="20"/>
              </w:rPr>
              <w:t>的</w:t>
            </w:r>
            <w:r>
              <w:rPr>
                <w:rFonts w:hint="eastAsia" w:ascii="新宋体" w:hAnsi="新宋体" w:eastAsia="新宋体"/>
                <w:sz w:val="24"/>
                <w:szCs w:val="20"/>
              </w:rPr>
              <w:t>声明</w:t>
            </w:r>
            <w:r>
              <w:rPr>
                <w:rFonts w:ascii="新宋体" w:hAnsi="新宋体" w:eastAsia="新宋体"/>
                <w:sz w:val="24"/>
                <w:szCs w:val="20"/>
              </w:rPr>
              <w:t>函</w:t>
            </w:r>
            <w:r>
              <w:rPr>
                <w:rFonts w:hint="eastAsia" w:ascii="新宋体" w:hAnsi="新宋体" w:eastAsia="新宋体"/>
                <w:sz w:val="24"/>
                <w:szCs w:val="20"/>
              </w:rPr>
              <w:t>（见格式文件5）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6" w:type="dxa"/>
            <w:vAlign w:val="center"/>
          </w:tcPr>
          <w:p>
            <w:pPr>
              <w:spacing w:line="460" w:lineRule="exact"/>
              <w:ind w:left="285" w:right="-107" w:rightChars="-51"/>
              <w:rPr>
                <w:rFonts w:ascii="新宋体" w:hAnsi="新宋体" w:eastAsia="新宋体"/>
                <w:sz w:val="24"/>
              </w:rPr>
            </w:pPr>
            <w:r>
              <w:rPr>
                <w:rFonts w:hint="eastAsia" w:ascii="新宋体" w:hAnsi="新宋体" w:eastAsia="新宋体"/>
                <w:sz w:val="24"/>
              </w:rPr>
              <w:t>6</w:t>
            </w:r>
          </w:p>
        </w:tc>
        <w:tc>
          <w:tcPr>
            <w:tcW w:w="8421" w:type="dxa"/>
            <w:vAlign w:val="center"/>
          </w:tcPr>
          <w:p>
            <w:pPr>
              <w:ind w:left="-1" w:leftChars="-7" w:hanging="14" w:hangingChars="6"/>
              <w:rPr>
                <w:rFonts w:ascii="新宋体" w:hAnsi="新宋体" w:eastAsia="新宋体"/>
                <w:sz w:val="24"/>
                <w:szCs w:val="20"/>
              </w:rPr>
            </w:pPr>
            <w:r>
              <w:rPr>
                <w:rFonts w:hint="eastAsia" w:ascii="新宋体" w:hAnsi="新宋体" w:eastAsia="新宋体"/>
                <w:sz w:val="24"/>
                <w:szCs w:val="20"/>
              </w:rPr>
              <w:t>供应商响应承诺函（见格式文件6）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6" w:type="dxa"/>
            <w:vAlign w:val="center"/>
          </w:tcPr>
          <w:p>
            <w:pPr>
              <w:spacing w:line="460" w:lineRule="exact"/>
              <w:ind w:left="285" w:right="-107" w:rightChars="-51"/>
              <w:rPr>
                <w:rFonts w:ascii="新宋体" w:hAnsi="新宋体" w:eastAsia="新宋体"/>
                <w:sz w:val="24"/>
              </w:rPr>
            </w:pPr>
            <w:r>
              <w:rPr>
                <w:rFonts w:hint="eastAsia" w:ascii="新宋体" w:hAnsi="新宋体" w:eastAsia="新宋体"/>
                <w:sz w:val="24"/>
              </w:rPr>
              <w:t>7</w:t>
            </w:r>
          </w:p>
        </w:tc>
        <w:tc>
          <w:tcPr>
            <w:tcW w:w="8421" w:type="dxa"/>
            <w:vAlign w:val="center"/>
          </w:tcPr>
          <w:p>
            <w:pPr>
              <w:ind w:left="-1" w:leftChars="-7" w:hanging="14" w:hangingChars="6"/>
              <w:rPr>
                <w:rFonts w:ascii="新宋体" w:hAnsi="新宋体" w:eastAsia="新宋体"/>
                <w:sz w:val="24"/>
                <w:szCs w:val="20"/>
              </w:rPr>
            </w:pPr>
            <w:r>
              <w:rPr>
                <w:rFonts w:hint="eastAsia" w:ascii="新宋体" w:hAnsi="新宋体" w:eastAsia="新宋体"/>
                <w:sz w:val="24"/>
                <w:szCs w:val="20"/>
              </w:rPr>
              <w:t>法定代表人证明书（见格式文件7）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6" w:type="dxa"/>
            <w:vAlign w:val="center"/>
          </w:tcPr>
          <w:p>
            <w:pPr>
              <w:spacing w:line="460" w:lineRule="exact"/>
              <w:ind w:left="285" w:right="-107" w:rightChars="-51"/>
              <w:rPr>
                <w:rFonts w:ascii="新宋体" w:hAnsi="新宋体" w:eastAsia="新宋体"/>
                <w:sz w:val="24"/>
              </w:rPr>
            </w:pPr>
            <w:r>
              <w:rPr>
                <w:rFonts w:hint="eastAsia" w:ascii="新宋体" w:hAnsi="新宋体" w:eastAsia="新宋体"/>
                <w:sz w:val="24"/>
              </w:rPr>
              <w:t>8</w:t>
            </w:r>
          </w:p>
        </w:tc>
        <w:tc>
          <w:tcPr>
            <w:tcW w:w="8421" w:type="dxa"/>
            <w:vAlign w:val="center"/>
          </w:tcPr>
          <w:p>
            <w:pPr>
              <w:ind w:left="-15" w:leftChars="-7"/>
              <w:rPr>
                <w:rFonts w:ascii="新宋体" w:hAnsi="新宋体" w:eastAsia="新宋体"/>
                <w:sz w:val="24"/>
                <w:szCs w:val="20"/>
              </w:rPr>
            </w:pPr>
            <w:r>
              <w:rPr>
                <w:rFonts w:hint="eastAsia" w:ascii="新宋体" w:hAnsi="新宋体" w:eastAsia="新宋体"/>
                <w:sz w:val="24"/>
                <w:szCs w:val="20"/>
              </w:rPr>
              <w:t>授权委托证明书（见格式文件8，法定代表人参加报价的，无需提交）</w:t>
            </w:r>
          </w:p>
        </w:tc>
      </w:tr>
    </w:tbl>
    <w:p>
      <w:pPr>
        <w:jc w:val="center"/>
        <w:rPr>
          <w:rFonts w:ascii="新宋体" w:hAnsi="新宋体" w:eastAsia="新宋体" w:cs="Arial"/>
          <w:b/>
          <w:bCs/>
          <w:kern w:val="0"/>
          <w:sz w:val="28"/>
          <w:szCs w:val="28"/>
        </w:rPr>
      </w:pPr>
    </w:p>
    <w:p>
      <w:pPr>
        <w:autoSpaceDE w:val="0"/>
        <w:autoSpaceDN w:val="0"/>
        <w:spacing w:line="460" w:lineRule="exact"/>
        <w:rPr>
          <w:rFonts w:ascii="新宋体" w:hAnsi="新宋体" w:eastAsia="新宋体"/>
          <w:sz w:val="24"/>
        </w:rPr>
      </w:pPr>
      <w:r>
        <w:rPr>
          <w:rFonts w:hint="eastAsia" w:ascii="新宋体" w:hAnsi="新宋体" w:eastAsia="新宋体" w:cs="Arial"/>
          <w:b/>
          <w:sz w:val="24"/>
          <w:lang w:val="zh-CN"/>
        </w:rPr>
        <w:t>特别提醒</w:t>
      </w:r>
      <w:r>
        <w:rPr>
          <w:rFonts w:hint="eastAsia" w:ascii="新宋体" w:hAnsi="新宋体" w:eastAsia="新宋体" w:cs="Arial"/>
          <w:sz w:val="24"/>
          <w:lang w:val="zh-CN"/>
        </w:rPr>
        <w:t>：</w:t>
      </w:r>
      <w:r>
        <w:rPr>
          <w:rFonts w:hint="eastAsia" w:ascii="新宋体" w:hAnsi="新宋体" w:eastAsia="新宋体"/>
          <w:sz w:val="24"/>
        </w:rPr>
        <w:t>带★号为重要文件，磋商供应商必须有效、完整地提供。所有证书类文件提供复印件且必须在有效期内。</w:t>
      </w:r>
    </w:p>
    <w:p>
      <w:pPr>
        <w:jc w:val="center"/>
        <w:rPr>
          <w:rFonts w:ascii="新宋体" w:hAnsi="新宋体" w:eastAsia="新宋体" w:cs="Arial"/>
          <w:b/>
          <w:bCs/>
          <w:kern w:val="0"/>
          <w:sz w:val="28"/>
          <w:szCs w:val="28"/>
          <w:lang w:val="zh-CN"/>
        </w:rPr>
      </w:pPr>
      <w:r>
        <w:rPr>
          <w:rFonts w:ascii="新宋体" w:hAnsi="新宋体" w:eastAsia="新宋体" w:cs="Arial"/>
          <w:b/>
          <w:bCs/>
          <w:kern w:val="0"/>
          <w:sz w:val="28"/>
          <w:szCs w:val="28"/>
          <w:lang w:val="zh-CN"/>
        </w:rPr>
        <w:br w:type="page"/>
      </w:r>
      <w:r>
        <w:rPr>
          <w:rFonts w:hint="eastAsia" w:ascii="新宋体" w:hAnsi="新宋体" w:eastAsia="新宋体" w:cs="Arial"/>
          <w:b/>
          <w:bCs/>
          <w:kern w:val="0"/>
          <w:sz w:val="28"/>
          <w:szCs w:val="28"/>
          <w:lang w:val="zh-CN"/>
        </w:rPr>
        <w:t>格式1   报价函</w:t>
      </w:r>
    </w:p>
    <w:p>
      <w:pPr>
        <w:spacing w:line="400" w:lineRule="exact"/>
        <w:rPr>
          <w:rFonts w:ascii="新宋体" w:hAnsi="新宋体" w:eastAsia="新宋体"/>
          <w:sz w:val="24"/>
        </w:rPr>
      </w:pPr>
      <w:bookmarkStart w:id="9" w:name="_Toc38427997"/>
      <w:r>
        <w:rPr>
          <w:rFonts w:hint="eastAsia" w:ascii="新宋体" w:hAnsi="新宋体" w:eastAsia="新宋体"/>
          <w:sz w:val="24"/>
        </w:rPr>
        <w:t>致：</w:t>
      </w:r>
      <w:bookmarkEnd w:id="9"/>
      <w:r>
        <w:rPr>
          <w:rFonts w:hint="eastAsia" w:ascii="新宋体" w:hAnsi="新宋体" w:eastAsia="新宋体"/>
          <w:sz w:val="24"/>
        </w:rPr>
        <w:t>广东茂名健康职业学院招标</w:t>
      </w:r>
      <w:r>
        <w:rPr>
          <w:rFonts w:ascii="新宋体" w:hAnsi="新宋体" w:eastAsia="新宋体"/>
          <w:sz w:val="24"/>
        </w:rPr>
        <w:t>办公室</w:t>
      </w:r>
    </w:p>
    <w:p>
      <w:pPr>
        <w:spacing w:line="400" w:lineRule="exact"/>
        <w:ind w:firstLine="424" w:firstLineChars="177"/>
        <w:rPr>
          <w:rFonts w:ascii="新宋体" w:hAnsi="新宋体" w:eastAsia="新宋体"/>
          <w:sz w:val="24"/>
        </w:rPr>
      </w:pPr>
      <w:r>
        <w:rPr>
          <w:rFonts w:hint="eastAsia" w:ascii="新宋体" w:hAnsi="新宋体" w:eastAsia="新宋体"/>
          <w:sz w:val="24"/>
        </w:rPr>
        <w:t>我方确认收到贵单位提供“广东茂名健康职业学院创新创业中心、易班发展中心、营养工作室装修工程</w:t>
      </w:r>
      <w:r>
        <w:rPr>
          <w:rFonts w:hint="eastAsia" w:ascii="新宋体" w:hAnsi="新宋体" w:eastAsia="新宋体" w:cs="Arial"/>
          <w:sz w:val="24"/>
          <w:highlight w:val="yellow"/>
          <w:lang w:val="zh-CN"/>
        </w:rPr>
        <w:t>”（采购编号</w:t>
      </w:r>
      <w:r>
        <w:rPr>
          <w:rFonts w:hint="eastAsia" w:ascii="新宋体" w:hAnsi="新宋体" w:eastAsia="新宋体" w:cs="Arial"/>
          <w:sz w:val="24"/>
          <w:lang w:val="zh-CN"/>
        </w:rPr>
        <w:t>：</w:t>
      </w:r>
      <w:r>
        <w:rPr>
          <w:rFonts w:ascii="宋体" w:hAnsi="宋体"/>
          <w:sz w:val="24"/>
        </w:rPr>
        <w:t>JKXY2020ZB0</w:t>
      </w:r>
      <w:r>
        <w:rPr>
          <w:rFonts w:hint="eastAsia" w:ascii="宋体" w:hAnsi="宋体"/>
          <w:sz w:val="24"/>
        </w:rPr>
        <w:t>9</w:t>
      </w:r>
      <w:r>
        <w:rPr>
          <w:rFonts w:hint="eastAsia" w:ascii="新宋体" w:hAnsi="新宋体" w:eastAsia="新宋体" w:cs="Arial"/>
          <w:sz w:val="24"/>
          <w:lang w:val="zh-CN"/>
        </w:rPr>
        <w:t>）的竞争性磋商文件，</w:t>
      </w:r>
      <w:r>
        <w:rPr>
          <w:rFonts w:hint="eastAsia" w:ascii="新宋体" w:hAnsi="新宋体" w:eastAsia="新宋体"/>
          <w:sz w:val="24"/>
        </w:rPr>
        <w:t>已完全理解磋商文件所有条款。决定参加该项目报价，据此我方承诺如下：</w:t>
      </w:r>
    </w:p>
    <w:p>
      <w:pPr>
        <w:numPr>
          <w:ilvl w:val="0"/>
          <w:numId w:val="3"/>
        </w:numPr>
        <w:spacing w:line="400" w:lineRule="exact"/>
        <w:ind w:left="0" w:firstLine="540" w:firstLineChars="225"/>
        <w:rPr>
          <w:rFonts w:ascii="新宋体" w:hAnsi="新宋体" w:eastAsia="新宋体"/>
          <w:sz w:val="24"/>
        </w:rPr>
      </w:pPr>
      <w:r>
        <w:rPr>
          <w:rFonts w:hint="eastAsia" w:ascii="新宋体" w:hAnsi="新宋体" w:eastAsia="新宋体"/>
          <w:sz w:val="24"/>
        </w:rPr>
        <w:t>我方响应文件在递交后的</w:t>
      </w:r>
      <w:r>
        <w:rPr>
          <w:rFonts w:ascii="新宋体" w:hAnsi="新宋体" w:eastAsia="新宋体"/>
          <w:sz w:val="24"/>
        </w:rPr>
        <w:t>6</w:t>
      </w:r>
      <w:r>
        <w:rPr>
          <w:rFonts w:hint="eastAsia" w:ascii="新宋体" w:hAnsi="新宋体" w:eastAsia="新宋体"/>
          <w:sz w:val="24"/>
        </w:rPr>
        <w:t>0天（日历天）内有效，如成交，有效期将延至合同终止日为止。</w:t>
      </w:r>
    </w:p>
    <w:p>
      <w:pPr>
        <w:numPr>
          <w:ilvl w:val="0"/>
          <w:numId w:val="3"/>
        </w:numPr>
        <w:spacing w:line="400" w:lineRule="exact"/>
        <w:ind w:left="0" w:firstLine="540" w:firstLineChars="225"/>
        <w:rPr>
          <w:rFonts w:ascii="新宋体" w:hAnsi="新宋体" w:eastAsia="新宋体"/>
          <w:sz w:val="24"/>
        </w:rPr>
      </w:pPr>
      <w:r>
        <w:rPr>
          <w:rFonts w:hint="eastAsia" w:ascii="新宋体" w:hAnsi="新宋体" w:eastAsia="新宋体"/>
          <w:sz w:val="24"/>
        </w:rPr>
        <w:t>我方声明响应文件及所提供的一切资料均真实无误。我方同意按照贵方可能提出的要求，提供与报价有关的任何其它数据或信息。</w:t>
      </w:r>
    </w:p>
    <w:p>
      <w:pPr>
        <w:numPr>
          <w:ilvl w:val="0"/>
          <w:numId w:val="3"/>
        </w:numPr>
        <w:spacing w:line="400" w:lineRule="exact"/>
        <w:ind w:left="0" w:firstLine="540" w:firstLineChars="225"/>
        <w:rPr>
          <w:rFonts w:ascii="新宋体" w:hAnsi="新宋体" w:eastAsia="新宋体"/>
          <w:sz w:val="24"/>
        </w:rPr>
      </w:pPr>
      <w:r>
        <w:rPr>
          <w:rFonts w:hint="eastAsia" w:ascii="新宋体" w:hAnsi="新宋体" w:eastAsia="新宋体"/>
          <w:sz w:val="24"/>
        </w:rPr>
        <w:t>我方如果成为成交供应商，将保证按质、按量、按期履行响应文件以及最后报价中的全部责任和义务，并将施工合同自签订之日起七个工作日内送贵方归档。</w:t>
      </w:r>
    </w:p>
    <w:p>
      <w:pPr>
        <w:numPr>
          <w:ilvl w:val="0"/>
          <w:numId w:val="3"/>
        </w:numPr>
        <w:spacing w:line="400" w:lineRule="exact"/>
        <w:ind w:left="0" w:firstLine="540" w:firstLineChars="225"/>
        <w:rPr>
          <w:rFonts w:ascii="新宋体" w:hAnsi="新宋体" w:eastAsia="新宋体"/>
          <w:sz w:val="24"/>
        </w:rPr>
      </w:pPr>
      <w:r>
        <w:rPr>
          <w:rFonts w:hint="eastAsia" w:ascii="新宋体" w:hAnsi="新宋体" w:eastAsia="新宋体"/>
          <w:sz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pPr>
        <w:numPr>
          <w:ilvl w:val="0"/>
          <w:numId w:val="3"/>
        </w:numPr>
        <w:spacing w:line="400" w:lineRule="exact"/>
        <w:ind w:left="0" w:firstLine="540" w:firstLineChars="225"/>
        <w:rPr>
          <w:rFonts w:ascii="新宋体" w:hAnsi="新宋体" w:eastAsia="新宋体"/>
          <w:sz w:val="24"/>
        </w:rPr>
      </w:pPr>
      <w:r>
        <w:rPr>
          <w:rFonts w:ascii="新宋体" w:hAnsi="新宋体" w:eastAsia="新宋体"/>
          <w:sz w:val="24"/>
        </w:rPr>
        <w:t>我方在参与</w:t>
      </w:r>
      <w:r>
        <w:rPr>
          <w:rFonts w:hint="eastAsia" w:ascii="新宋体" w:hAnsi="新宋体" w:eastAsia="新宋体"/>
          <w:sz w:val="24"/>
        </w:rPr>
        <w:t>询价</w:t>
      </w:r>
      <w:r>
        <w:rPr>
          <w:rFonts w:ascii="新宋体" w:hAnsi="新宋体" w:eastAsia="新宋体"/>
          <w:sz w:val="24"/>
        </w:rPr>
        <w:t>前已仔细研究了</w:t>
      </w:r>
      <w:r>
        <w:rPr>
          <w:rFonts w:hint="eastAsia" w:ascii="新宋体" w:hAnsi="新宋体" w:eastAsia="新宋体"/>
          <w:sz w:val="24"/>
        </w:rPr>
        <w:t>询价</w:t>
      </w:r>
      <w:r>
        <w:rPr>
          <w:rFonts w:ascii="新宋体" w:hAnsi="新宋体" w:eastAsia="新宋体"/>
          <w:sz w:val="24"/>
        </w:rPr>
        <w:t>文件和所有相关资料，我方完全明白并认为此</w:t>
      </w:r>
      <w:r>
        <w:rPr>
          <w:rFonts w:hint="eastAsia" w:ascii="新宋体" w:hAnsi="新宋体" w:eastAsia="新宋体"/>
          <w:sz w:val="24"/>
        </w:rPr>
        <w:t>询价</w:t>
      </w:r>
      <w:r>
        <w:rPr>
          <w:rFonts w:ascii="新宋体" w:hAnsi="新宋体" w:eastAsia="新宋体"/>
          <w:sz w:val="24"/>
        </w:rPr>
        <w:t>文件没有倾向性，也没有存在排斥潜在</w:t>
      </w:r>
      <w:r>
        <w:rPr>
          <w:rFonts w:hint="eastAsia" w:ascii="新宋体" w:hAnsi="新宋体" w:eastAsia="新宋体"/>
          <w:sz w:val="24"/>
        </w:rPr>
        <w:t>供应商</w:t>
      </w:r>
      <w:r>
        <w:rPr>
          <w:rFonts w:ascii="新宋体" w:hAnsi="新宋体" w:eastAsia="新宋体"/>
          <w:sz w:val="24"/>
        </w:rPr>
        <w:t>的内容，我方同意</w:t>
      </w:r>
      <w:r>
        <w:rPr>
          <w:rFonts w:hint="eastAsia" w:ascii="新宋体" w:hAnsi="新宋体" w:eastAsia="新宋体"/>
          <w:sz w:val="24"/>
        </w:rPr>
        <w:t>询价</w:t>
      </w:r>
      <w:r>
        <w:rPr>
          <w:rFonts w:ascii="新宋体" w:hAnsi="新宋体" w:eastAsia="新宋体"/>
          <w:sz w:val="24"/>
        </w:rPr>
        <w:t>文件的相关条款，放弃对</w:t>
      </w:r>
      <w:r>
        <w:rPr>
          <w:rFonts w:hint="eastAsia" w:ascii="新宋体" w:hAnsi="新宋体" w:eastAsia="新宋体"/>
          <w:sz w:val="24"/>
        </w:rPr>
        <w:t>询价</w:t>
      </w:r>
      <w:r>
        <w:rPr>
          <w:rFonts w:ascii="新宋体" w:hAnsi="新宋体" w:eastAsia="新宋体"/>
          <w:sz w:val="24"/>
        </w:rPr>
        <w:t>文件提出误解和质疑的一切权力。</w:t>
      </w:r>
    </w:p>
    <w:p>
      <w:pPr>
        <w:numPr>
          <w:ilvl w:val="0"/>
          <w:numId w:val="3"/>
        </w:numPr>
        <w:spacing w:line="400" w:lineRule="exact"/>
        <w:ind w:left="0" w:firstLine="540" w:firstLineChars="225"/>
        <w:rPr>
          <w:rFonts w:ascii="新宋体" w:hAnsi="新宋体" w:eastAsia="新宋体"/>
          <w:sz w:val="24"/>
        </w:rPr>
      </w:pPr>
      <w:r>
        <w:rPr>
          <w:rFonts w:hint="eastAsia" w:ascii="新宋体" w:hAnsi="新宋体" w:eastAsia="新宋体"/>
          <w:sz w:val="24"/>
        </w:rPr>
        <w:t>所有与本项目有关的函件请发往下列地址：</w:t>
      </w:r>
    </w:p>
    <w:tbl>
      <w:tblPr>
        <w:tblStyle w:val="5"/>
        <w:tblW w:w="828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3028"/>
        <w:gridCol w:w="1436"/>
        <w:gridCol w:w="13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22" w:type="dxa"/>
          </w:tcPr>
          <w:p>
            <w:pPr>
              <w:tabs>
                <w:tab w:val="left" w:pos="0"/>
              </w:tabs>
              <w:spacing w:line="400" w:lineRule="exact"/>
              <w:rPr>
                <w:rFonts w:ascii="新宋体" w:hAnsi="新宋体" w:eastAsia="新宋体"/>
                <w:sz w:val="24"/>
              </w:rPr>
            </w:pPr>
            <w:r>
              <w:rPr>
                <w:rFonts w:hint="eastAsia" w:ascii="新宋体" w:hAnsi="新宋体" w:eastAsia="新宋体"/>
                <w:sz w:val="24"/>
              </w:rPr>
              <w:t>地    址：</w:t>
            </w:r>
          </w:p>
        </w:tc>
        <w:tc>
          <w:tcPr>
            <w:tcW w:w="4464" w:type="dxa"/>
            <w:gridSpan w:val="2"/>
          </w:tcPr>
          <w:p>
            <w:pPr>
              <w:tabs>
                <w:tab w:val="left" w:pos="0"/>
              </w:tabs>
              <w:spacing w:line="400" w:lineRule="exact"/>
              <w:rPr>
                <w:rFonts w:ascii="新宋体" w:hAnsi="新宋体" w:eastAsia="新宋体"/>
                <w:sz w:val="24"/>
              </w:rPr>
            </w:pPr>
          </w:p>
        </w:tc>
        <w:tc>
          <w:tcPr>
            <w:tcW w:w="1355" w:type="dxa"/>
          </w:tcPr>
          <w:p>
            <w:pPr>
              <w:tabs>
                <w:tab w:val="left" w:pos="0"/>
              </w:tabs>
              <w:spacing w:line="400" w:lineRule="exact"/>
              <w:rPr>
                <w:rFonts w:ascii="新宋体" w:hAnsi="新宋体" w:eastAsia="新宋体"/>
                <w:sz w:val="24"/>
              </w:rPr>
            </w:pPr>
            <w:r>
              <w:rPr>
                <w:rFonts w:hint="eastAsia" w:ascii="新宋体" w:hAnsi="新宋体" w:eastAsia="新宋体"/>
                <w:sz w:val="24"/>
              </w:rPr>
              <w:t>邮政编码：</w:t>
            </w:r>
          </w:p>
        </w:tc>
        <w:tc>
          <w:tcPr>
            <w:tcW w:w="1146" w:type="dxa"/>
          </w:tcPr>
          <w:p>
            <w:pPr>
              <w:tabs>
                <w:tab w:val="left" w:pos="0"/>
              </w:tabs>
              <w:spacing w:line="400" w:lineRule="exact"/>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22" w:type="dxa"/>
          </w:tcPr>
          <w:p>
            <w:pPr>
              <w:tabs>
                <w:tab w:val="left" w:pos="0"/>
              </w:tabs>
              <w:spacing w:line="400" w:lineRule="exact"/>
              <w:rPr>
                <w:rFonts w:ascii="新宋体" w:hAnsi="新宋体" w:eastAsia="新宋体"/>
                <w:sz w:val="24"/>
              </w:rPr>
            </w:pPr>
            <w:r>
              <w:rPr>
                <w:rFonts w:hint="eastAsia" w:ascii="新宋体" w:hAnsi="新宋体" w:eastAsia="新宋体"/>
                <w:sz w:val="24"/>
              </w:rPr>
              <w:t>电    话：</w:t>
            </w:r>
          </w:p>
        </w:tc>
        <w:tc>
          <w:tcPr>
            <w:tcW w:w="3028" w:type="dxa"/>
          </w:tcPr>
          <w:p>
            <w:pPr>
              <w:tabs>
                <w:tab w:val="left" w:pos="0"/>
              </w:tabs>
              <w:spacing w:line="400" w:lineRule="exact"/>
              <w:rPr>
                <w:rFonts w:ascii="新宋体" w:hAnsi="新宋体" w:eastAsia="新宋体"/>
                <w:sz w:val="24"/>
              </w:rPr>
            </w:pPr>
          </w:p>
        </w:tc>
        <w:tc>
          <w:tcPr>
            <w:tcW w:w="1436" w:type="dxa"/>
          </w:tcPr>
          <w:p>
            <w:pPr>
              <w:tabs>
                <w:tab w:val="left" w:pos="0"/>
              </w:tabs>
              <w:spacing w:line="400" w:lineRule="exact"/>
              <w:rPr>
                <w:rFonts w:ascii="新宋体" w:hAnsi="新宋体" w:eastAsia="新宋体"/>
                <w:sz w:val="24"/>
              </w:rPr>
            </w:pPr>
            <w:r>
              <w:rPr>
                <w:rFonts w:hint="eastAsia" w:ascii="新宋体" w:hAnsi="新宋体" w:eastAsia="新宋体"/>
                <w:sz w:val="24"/>
              </w:rPr>
              <w:t>传    真：</w:t>
            </w:r>
          </w:p>
        </w:tc>
        <w:tc>
          <w:tcPr>
            <w:tcW w:w="2501" w:type="dxa"/>
            <w:gridSpan w:val="2"/>
          </w:tcPr>
          <w:p>
            <w:pPr>
              <w:tabs>
                <w:tab w:val="left" w:pos="0"/>
              </w:tabs>
              <w:spacing w:line="400" w:lineRule="exact"/>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22" w:type="dxa"/>
          </w:tcPr>
          <w:p>
            <w:pPr>
              <w:tabs>
                <w:tab w:val="left" w:pos="0"/>
              </w:tabs>
              <w:spacing w:line="400" w:lineRule="exact"/>
              <w:rPr>
                <w:rFonts w:ascii="新宋体" w:hAnsi="新宋体" w:eastAsia="新宋体"/>
                <w:sz w:val="24"/>
              </w:rPr>
            </w:pPr>
            <w:r>
              <w:rPr>
                <w:rFonts w:hint="eastAsia" w:ascii="新宋体" w:hAnsi="新宋体" w:eastAsia="新宋体"/>
                <w:sz w:val="24"/>
              </w:rPr>
              <w:t>联 系 人：</w:t>
            </w:r>
          </w:p>
        </w:tc>
        <w:tc>
          <w:tcPr>
            <w:tcW w:w="3028" w:type="dxa"/>
          </w:tcPr>
          <w:p>
            <w:pPr>
              <w:tabs>
                <w:tab w:val="left" w:pos="0"/>
              </w:tabs>
              <w:spacing w:line="400" w:lineRule="exact"/>
              <w:rPr>
                <w:rFonts w:ascii="新宋体" w:hAnsi="新宋体" w:eastAsia="新宋体"/>
                <w:sz w:val="24"/>
              </w:rPr>
            </w:pPr>
          </w:p>
        </w:tc>
        <w:tc>
          <w:tcPr>
            <w:tcW w:w="1436" w:type="dxa"/>
          </w:tcPr>
          <w:p>
            <w:pPr>
              <w:tabs>
                <w:tab w:val="left" w:pos="0"/>
              </w:tabs>
              <w:spacing w:line="400" w:lineRule="exact"/>
              <w:rPr>
                <w:rFonts w:ascii="新宋体" w:hAnsi="新宋体" w:eastAsia="新宋体"/>
                <w:sz w:val="24"/>
              </w:rPr>
            </w:pPr>
            <w:r>
              <w:rPr>
                <w:rFonts w:hint="eastAsia" w:ascii="新宋体" w:hAnsi="新宋体" w:eastAsia="新宋体"/>
                <w:sz w:val="24"/>
              </w:rPr>
              <w:t>职    务：</w:t>
            </w:r>
          </w:p>
        </w:tc>
        <w:tc>
          <w:tcPr>
            <w:tcW w:w="2501" w:type="dxa"/>
            <w:gridSpan w:val="2"/>
          </w:tcPr>
          <w:p>
            <w:pPr>
              <w:tabs>
                <w:tab w:val="left" w:pos="0"/>
              </w:tabs>
              <w:spacing w:line="400" w:lineRule="exact"/>
              <w:rPr>
                <w:rFonts w:ascii="新宋体" w:hAnsi="新宋体" w:eastAsia="新宋体"/>
                <w:sz w:val="24"/>
              </w:rPr>
            </w:pPr>
          </w:p>
        </w:tc>
      </w:tr>
    </w:tbl>
    <w:p>
      <w:pPr>
        <w:tabs>
          <w:tab w:val="left" w:pos="-3780"/>
        </w:tabs>
        <w:spacing w:line="400" w:lineRule="exact"/>
        <w:ind w:left="5142" w:hanging="1128"/>
        <w:rPr>
          <w:rFonts w:ascii="新宋体" w:hAnsi="新宋体" w:eastAsia="新宋体"/>
          <w:sz w:val="24"/>
        </w:rPr>
      </w:pPr>
    </w:p>
    <w:p>
      <w:pPr>
        <w:tabs>
          <w:tab w:val="left" w:pos="-3780"/>
        </w:tabs>
        <w:spacing w:line="400" w:lineRule="exact"/>
        <w:ind w:firstLine="4920" w:firstLineChars="2050"/>
        <w:rPr>
          <w:rFonts w:ascii="新宋体" w:hAnsi="新宋体" w:eastAsia="新宋体"/>
          <w:sz w:val="24"/>
        </w:rPr>
      </w:pPr>
    </w:p>
    <w:p>
      <w:pPr>
        <w:tabs>
          <w:tab w:val="left" w:pos="-3780"/>
        </w:tabs>
        <w:spacing w:line="400" w:lineRule="exact"/>
        <w:ind w:firstLine="6000" w:firstLineChars="2500"/>
        <w:rPr>
          <w:rFonts w:ascii="新宋体" w:hAnsi="新宋体" w:eastAsia="新宋体"/>
          <w:sz w:val="24"/>
        </w:rPr>
      </w:pPr>
      <w:r>
        <w:rPr>
          <w:rFonts w:hint="eastAsia" w:ascii="新宋体" w:hAnsi="新宋体" w:eastAsia="新宋体"/>
          <w:sz w:val="24"/>
        </w:rPr>
        <w:t>磋商供应商（单位公章）：</w:t>
      </w:r>
    </w:p>
    <w:p>
      <w:pPr>
        <w:tabs>
          <w:tab w:val="left" w:pos="-3780"/>
        </w:tabs>
        <w:wordWrap w:val="0"/>
        <w:spacing w:line="400" w:lineRule="exact"/>
        <w:ind w:left="5142" w:hanging="1128"/>
        <w:jc w:val="right"/>
        <w:rPr>
          <w:rFonts w:ascii="新宋体" w:hAnsi="新宋体" w:eastAsia="新宋体"/>
          <w:sz w:val="24"/>
        </w:rPr>
      </w:pPr>
      <w:r>
        <w:rPr>
          <w:rFonts w:ascii="新宋体" w:hAnsi="新宋体" w:eastAsia="新宋体"/>
          <w:sz w:val="24"/>
        </w:rPr>
        <w:t xml:space="preserve">   </w:t>
      </w:r>
      <w:r>
        <w:rPr>
          <w:rFonts w:hint="eastAsia" w:ascii="新宋体" w:hAnsi="新宋体" w:eastAsia="新宋体"/>
          <w:sz w:val="24"/>
        </w:rPr>
        <w:t>日期：</w:t>
      </w:r>
      <w:r>
        <w:rPr>
          <w:rFonts w:hint="eastAsia" w:ascii="新宋体" w:hAnsi="新宋体" w:eastAsia="新宋体" w:cs="Arial"/>
          <w:sz w:val="24"/>
        </w:rPr>
        <w:t>20</w:t>
      </w:r>
      <w:r>
        <w:rPr>
          <w:rFonts w:ascii="新宋体" w:hAnsi="新宋体" w:eastAsia="新宋体" w:cs="Arial"/>
          <w:sz w:val="24"/>
        </w:rPr>
        <w:t>20</w:t>
      </w:r>
      <w:r>
        <w:rPr>
          <w:rFonts w:hint="eastAsia" w:ascii="新宋体" w:hAnsi="新宋体" w:eastAsia="新宋体"/>
          <w:sz w:val="24"/>
        </w:rPr>
        <w:t>年   月   日</w:t>
      </w:r>
    </w:p>
    <w:p>
      <w:pPr>
        <w:spacing w:line="360" w:lineRule="auto"/>
        <w:ind w:right="84" w:rightChars="40"/>
        <w:rPr>
          <w:rFonts w:ascii="新宋体" w:hAnsi="新宋体" w:eastAsia="新宋体" w:cs="Arial"/>
          <w:bCs/>
          <w:sz w:val="24"/>
        </w:rPr>
      </w:pPr>
      <w:bookmarkStart w:id="10" w:name="_Toc37581429"/>
    </w:p>
    <w:p>
      <w:pPr>
        <w:spacing w:line="360" w:lineRule="auto"/>
        <w:ind w:right="84" w:rightChars="40"/>
        <w:rPr>
          <w:rFonts w:ascii="新宋体" w:hAnsi="新宋体" w:eastAsia="新宋体" w:cs="Arial"/>
          <w:bCs/>
          <w:sz w:val="24"/>
        </w:rPr>
      </w:pPr>
      <w:r>
        <w:rPr>
          <w:rFonts w:hint="eastAsia" w:ascii="新宋体" w:hAnsi="新宋体" w:eastAsia="新宋体" w:cs="Arial"/>
          <w:bCs/>
          <w:sz w:val="24"/>
        </w:rPr>
        <w:t>说明：</w:t>
      </w:r>
      <w:r>
        <w:rPr>
          <w:rFonts w:ascii="新宋体" w:hAnsi="新宋体" w:eastAsia="新宋体" w:cs="Arial"/>
          <w:bCs/>
          <w:sz w:val="24"/>
        </w:rPr>
        <w:t>本格式文件内容不得擅自删改。</w:t>
      </w:r>
      <w:bookmarkEnd w:id="10"/>
    </w:p>
    <w:p>
      <w:pPr>
        <w:spacing w:line="360" w:lineRule="auto"/>
        <w:ind w:right="84" w:rightChars="40"/>
        <w:rPr>
          <w:rFonts w:ascii="新宋体" w:hAnsi="新宋体" w:eastAsia="新宋体" w:cs="Arial"/>
          <w:bCs/>
          <w:sz w:val="24"/>
        </w:rPr>
      </w:pPr>
    </w:p>
    <w:p>
      <w:pPr>
        <w:spacing w:line="360" w:lineRule="auto"/>
        <w:ind w:right="84" w:rightChars="40"/>
        <w:rPr>
          <w:rFonts w:ascii="新宋体" w:hAnsi="新宋体" w:eastAsia="新宋体" w:cs="Arial"/>
          <w:bCs/>
          <w:sz w:val="24"/>
        </w:rPr>
      </w:pPr>
    </w:p>
    <w:p>
      <w:pPr>
        <w:spacing w:line="360" w:lineRule="auto"/>
        <w:ind w:right="84" w:rightChars="40"/>
        <w:rPr>
          <w:rFonts w:ascii="新宋体" w:hAnsi="新宋体" w:eastAsia="新宋体" w:cs="Arial"/>
          <w:bCs/>
          <w:sz w:val="24"/>
        </w:rPr>
      </w:pPr>
    </w:p>
    <w:p>
      <w:pPr>
        <w:spacing w:line="360" w:lineRule="auto"/>
        <w:ind w:right="84" w:rightChars="40"/>
        <w:rPr>
          <w:rFonts w:ascii="新宋体" w:hAnsi="新宋体" w:eastAsia="新宋体" w:cs="Arial"/>
          <w:bCs/>
          <w:sz w:val="24"/>
        </w:rPr>
      </w:pPr>
    </w:p>
    <w:p>
      <w:pPr>
        <w:spacing w:line="360" w:lineRule="auto"/>
        <w:ind w:right="84" w:rightChars="40"/>
        <w:rPr>
          <w:rFonts w:ascii="新宋体" w:hAnsi="新宋体" w:eastAsia="新宋体" w:cs="Arial"/>
          <w:bCs/>
          <w:sz w:val="24"/>
        </w:rPr>
      </w:pPr>
    </w:p>
    <w:p>
      <w:pPr>
        <w:spacing w:line="440" w:lineRule="exact"/>
        <w:ind w:firstLine="643" w:firstLineChars="200"/>
        <w:jc w:val="center"/>
        <w:outlineLvl w:val="1"/>
        <w:rPr>
          <w:rFonts w:ascii="仿宋" w:hAnsi="仿宋" w:eastAsia="仿宋" w:cs="仿宋"/>
          <w:b/>
          <w:sz w:val="32"/>
          <w:szCs w:val="32"/>
        </w:rPr>
      </w:pPr>
      <w:bookmarkStart w:id="11" w:name="_Toc23848"/>
      <w:bookmarkStart w:id="12" w:name="_Toc10450"/>
      <w:r>
        <w:rPr>
          <w:rFonts w:hint="eastAsia" w:ascii="仿宋" w:hAnsi="仿宋" w:eastAsia="仿宋" w:cs="仿宋"/>
          <w:b/>
          <w:sz w:val="32"/>
          <w:szCs w:val="32"/>
        </w:rPr>
        <w:t>格式2 自查表</w:t>
      </w:r>
      <w:bookmarkEnd w:id="11"/>
      <w:bookmarkEnd w:id="12"/>
    </w:p>
    <w:p>
      <w:pPr>
        <w:spacing w:line="440" w:lineRule="exact"/>
        <w:ind w:firstLine="482" w:firstLineChars="200"/>
        <w:rPr>
          <w:rFonts w:ascii="仿宋" w:hAnsi="仿宋" w:eastAsia="仿宋" w:cs="仿宋"/>
          <w:sz w:val="24"/>
          <w:szCs w:val="20"/>
        </w:rPr>
      </w:pPr>
      <w:r>
        <w:rPr>
          <w:rFonts w:hint="eastAsia" w:ascii="仿宋" w:hAnsi="仿宋" w:eastAsia="仿宋" w:cs="仿宋"/>
          <w:b/>
          <w:bCs/>
          <w:sz w:val="24"/>
          <w:szCs w:val="20"/>
        </w:rPr>
        <w:t xml:space="preserve">资格性/符合性自查表 </w:t>
      </w:r>
      <w:r>
        <w:rPr>
          <w:rFonts w:hint="eastAsia" w:ascii="仿宋" w:hAnsi="仿宋" w:eastAsia="仿宋" w:cs="仿宋"/>
          <w:sz w:val="24"/>
          <w:szCs w:val="20"/>
        </w:rPr>
        <w:t xml:space="preserve"> </w:t>
      </w:r>
    </w:p>
    <w:tbl>
      <w:tblPr>
        <w:tblStyle w:val="5"/>
        <w:tblW w:w="10052" w:type="dxa"/>
        <w:jc w:val="center"/>
        <w:tblInd w:w="0" w:type="dxa"/>
        <w:tblLayout w:type="fixed"/>
        <w:tblCellMar>
          <w:top w:w="0" w:type="dxa"/>
          <w:left w:w="0" w:type="dxa"/>
          <w:bottom w:w="0" w:type="dxa"/>
          <w:right w:w="0" w:type="dxa"/>
        </w:tblCellMar>
      </w:tblPr>
      <w:tblGrid>
        <w:gridCol w:w="883"/>
        <w:gridCol w:w="1544"/>
        <w:gridCol w:w="4395"/>
        <w:gridCol w:w="1821"/>
        <w:gridCol w:w="1409"/>
      </w:tblGrid>
      <w:tr>
        <w:tblPrEx>
          <w:tblLayout w:type="fixed"/>
          <w:tblCellMar>
            <w:top w:w="0" w:type="dxa"/>
            <w:left w:w="0" w:type="dxa"/>
            <w:bottom w:w="0" w:type="dxa"/>
            <w:right w:w="0" w:type="dxa"/>
          </w:tblCellMar>
        </w:tblPrEx>
        <w:trPr>
          <w:trHeight w:val="312" w:hRule="atLeast"/>
          <w:jc w:val="center"/>
        </w:trPr>
        <w:tc>
          <w:tcPr>
            <w:tcW w:w="10052" w:type="dxa"/>
            <w:gridSpan w:val="5"/>
            <w:tcBorders>
              <w:top w:val="nil"/>
              <w:left w:val="nil"/>
              <w:bottom w:val="nil"/>
              <w:right w:val="nil"/>
            </w:tcBorders>
            <w:vAlign w:val="center"/>
          </w:tcPr>
          <w:p>
            <w:pPr>
              <w:spacing w:line="340" w:lineRule="exact"/>
              <w:ind w:left="-51" w:leftChars="-171" w:hanging="308" w:hangingChars="128"/>
              <w:jc w:val="center"/>
              <w:rPr>
                <w:rFonts w:ascii="仿宋" w:hAnsi="仿宋" w:eastAsia="仿宋" w:cs="仿宋"/>
                <w:b/>
                <w:bCs/>
                <w:sz w:val="24"/>
                <w:szCs w:val="21"/>
              </w:rPr>
            </w:pPr>
            <w:r>
              <w:rPr>
                <w:rFonts w:hint="eastAsia" w:ascii="仿宋" w:hAnsi="仿宋" w:eastAsia="仿宋" w:cs="仿宋"/>
                <w:b/>
                <w:bCs/>
                <w:sz w:val="24"/>
                <w:szCs w:val="21"/>
              </w:rPr>
              <w:t>资格性/符合性自查表</w:t>
            </w:r>
          </w:p>
        </w:tc>
      </w:tr>
      <w:tr>
        <w:tblPrEx>
          <w:tblLayout w:type="fixed"/>
          <w:tblCellMar>
            <w:top w:w="0" w:type="dxa"/>
            <w:left w:w="0" w:type="dxa"/>
            <w:bottom w:w="0" w:type="dxa"/>
            <w:right w:w="0" w:type="dxa"/>
          </w:tblCellMar>
        </w:tblPrEx>
        <w:trPr>
          <w:cantSplit/>
          <w:trHeight w:val="522" w:hRule="atLeast"/>
          <w:jc w:val="center"/>
        </w:trPr>
        <w:tc>
          <w:tcPr>
            <w:tcW w:w="2427"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ind w:left="-171" w:firstLine="482" w:firstLineChars="200"/>
              <w:jc w:val="center"/>
              <w:rPr>
                <w:rFonts w:ascii="仿宋" w:hAnsi="仿宋" w:eastAsia="仿宋" w:cs="仿宋"/>
                <w:b/>
                <w:bCs/>
                <w:sz w:val="24"/>
                <w:szCs w:val="21"/>
              </w:rPr>
            </w:pPr>
            <w:r>
              <w:rPr>
                <w:rFonts w:hint="eastAsia" w:ascii="仿宋" w:hAnsi="仿宋" w:eastAsia="仿宋" w:cs="仿宋"/>
                <w:b/>
                <w:bCs/>
                <w:sz w:val="24"/>
                <w:szCs w:val="21"/>
              </w:rPr>
              <w:t>评审内容</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40" w:lineRule="exact"/>
              <w:ind w:left="-171" w:firstLine="482" w:firstLineChars="200"/>
              <w:jc w:val="center"/>
              <w:rPr>
                <w:rFonts w:ascii="仿宋" w:hAnsi="仿宋" w:eastAsia="仿宋" w:cs="仿宋"/>
                <w:b/>
                <w:bCs/>
                <w:sz w:val="24"/>
                <w:szCs w:val="21"/>
              </w:rPr>
            </w:pPr>
            <w:r>
              <w:rPr>
                <w:rFonts w:hint="eastAsia" w:ascii="仿宋" w:hAnsi="仿宋" w:eastAsia="仿宋" w:cs="仿宋"/>
                <w:b/>
                <w:bCs/>
                <w:sz w:val="24"/>
                <w:szCs w:val="21"/>
              </w:rPr>
              <w:t>磋商文件要求</w:t>
            </w:r>
          </w:p>
        </w:tc>
        <w:tc>
          <w:tcPr>
            <w:tcW w:w="1821" w:type="dxa"/>
            <w:tcBorders>
              <w:top w:val="single" w:color="auto" w:sz="4" w:space="0"/>
              <w:left w:val="nil"/>
              <w:bottom w:val="single" w:color="auto" w:sz="4" w:space="0"/>
              <w:right w:val="single" w:color="auto" w:sz="4" w:space="0"/>
            </w:tcBorders>
            <w:vAlign w:val="center"/>
          </w:tcPr>
          <w:p>
            <w:pPr>
              <w:spacing w:line="340" w:lineRule="exact"/>
              <w:ind w:left="-171" w:firstLine="482" w:firstLineChars="200"/>
              <w:rPr>
                <w:rFonts w:ascii="仿宋" w:hAnsi="仿宋" w:eastAsia="仿宋" w:cs="仿宋"/>
                <w:b/>
                <w:bCs/>
                <w:sz w:val="24"/>
                <w:szCs w:val="21"/>
              </w:rPr>
            </w:pPr>
            <w:r>
              <w:rPr>
                <w:rFonts w:hint="eastAsia" w:ascii="仿宋" w:hAnsi="仿宋" w:eastAsia="仿宋" w:cs="仿宋"/>
                <w:b/>
                <w:bCs/>
                <w:sz w:val="24"/>
                <w:szCs w:val="21"/>
              </w:rPr>
              <w:t xml:space="preserve"> 自查结论</w:t>
            </w:r>
          </w:p>
        </w:tc>
        <w:tc>
          <w:tcPr>
            <w:tcW w:w="1409" w:type="dxa"/>
            <w:tcBorders>
              <w:top w:val="single" w:color="auto" w:sz="4" w:space="0"/>
              <w:left w:val="single" w:color="auto" w:sz="4" w:space="0"/>
              <w:bottom w:val="single" w:color="000000" w:sz="4" w:space="0"/>
              <w:right w:val="single" w:color="auto" w:sz="4" w:space="0"/>
            </w:tcBorders>
            <w:vAlign w:val="center"/>
          </w:tcPr>
          <w:p>
            <w:pPr>
              <w:spacing w:line="340" w:lineRule="exact"/>
              <w:rPr>
                <w:rFonts w:ascii="仿宋" w:hAnsi="仿宋" w:eastAsia="仿宋" w:cs="仿宋"/>
                <w:b/>
                <w:bCs/>
                <w:sz w:val="24"/>
                <w:szCs w:val="21"/>
              </w:rPr>
            </w:pPr>
            <w:r>
              <w:rPr>
                <w:rFonts w:hint="eastAsia" w:ascii="仿宋" w:hAnsi="仿宋" w:eastAsia="仿宋" w:cs="仿宋"/>
                <w:b/>
                <w:bCs/>
                <w:sz w:val="24"/>
                <w:szCs w:val="21"/>
              </w:rPr>
              <w:t xml:space="preserve">  证明资料</w:t>
            </w:r>
          </w:p>
        </w:tc>
      </w:tr>
      <w:tr>
        <w:tblPrEx>
          <w:tblLayout w:type="fixed"/>
          <w:tblCellMar>
            <w:top w:w="0" w:type="dxa"/>
            <w:left w:w="0" w:type="dxa"/>
            <w:bottom w:w="0" w:type="dxa"/>
            <w:right w:w="0" w:type="dxa"/>
          </w:tblCellMar>
        </w:tblPrEx>
        <w:trPr>
          <w:cantSplit/>
          <w:trHeight w:val="510" w:hRule="atLeast"/>
          <w:jc w:val="center"/>
        </w:trPr>
        <w:tc>
          <w:tcPr>
            <w:tcW w:w="883" w:type="dxa"/>
            <w:vMerge w:val="restart"/>
            <w:tcBorders>
              <w:top w:val="nil"/>
              <w:left w:val="single" w:color="auto" w:sz="4" w:space="0"/>
              <w:bottom w:val="single" w:color="000000"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资格性</w:t>
            </w:r>
          </w:p>
          <w:p>
            <w:pPr>
              <w:spacing w:line="340" w:lineRule="exact"/>
              <w:jc w:val="center"/>
              <w:rPr>
                <w:rFonts w:ascii="宋体" w:hAnsi="宋体" w:cs="仿宋"/>
                <w:szCs w:val="21"/>
              </w:rPr>
            </w:pPr>
            <w:r>
              <w:rPr>
                <w:rFonts w:hint="eastAsia" w:ascii="宋体" w:hAnsi="宋体" w:cs="仿宋"/>
                <w:szCs w:val="21"/>
              </w:rPr>
              <w:t>检查</w:t>
            </w:r>
          </w:p>
        </w:tc>
        <w:tc>
          <w:tcPr>
            <w:tcW w:w="1544" w:type="dxa"/>
            <w:tcBorders>
              <w:top w:val="nil"/>
              <w:left w:val="nil"/>
              <w:bottom w:val="single" w:color="auto"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 xml:space="preserve"> 响应函</w:t>
            </w:r>
          </w:p>
        </w:tc>
        <w:tc>
          <w:tcPr>
            <w:tcW w:w="4395" w:type="dxa"/>
            <w:tcBorders>
              <w:top w:val="nil"/>
              <w:left w:val="nil"/>
              <w:bottom w:val="single" w:color="auto" w:sz="4" w:space="0"/>
              <w:right w:val="single" w:color="auto" w:sz="4" w:space="0"/>
            </w:tcBorders>
            <w:vAlign w:val="center"/>
          </w:tcPr>
          <w:p>
            <w:pPr>
              <w:spacing w:line="340" w:lineRule="exact"/>
              <w:rPr>
                <w:rFonts w:ascii="宋体" w:hAnsi="宋体" w:cs="仿宋"/>
                <w:szCs w:val="21"/>
              </w:rPr>
            </w:pPr>
            <w:r>
              <w:rPr>
                <w:rFonts w:hint="eastAsia" w:ascii="宋体" w:hAnsi="宋体" w:cs="仿宋"/>
                <w:szCs w:val="21"/>
              </w:rPr>
              <w:t>按对应格式文件填写、签署、盖章(原件)</w:t>
            </w:r>
          </w:p>
        </w:tc>
        <w:tc>
          <w:tcPr>
            <w:tcW w:w="1821" w:type="dxa"/>
            <w:tcBorders>
              <w:top w:val="nil"/>
              <w:left w:val="nil"/>
              <w:bottom w:val="single" w:color="auto" w:sz="4" w:space="0"/>
              <w:right w:val="single" w:color="auto" w:sz="4" w:space="0"/>
            </w:tcBorders>
            <w:vAlign w:val="center"/>
          </w:tcPr>
          <w:p>
            <w:pPr>
              <w:spacing w:line="340" w:lineRule="exact"/>
              <w:rPr>
                <w:rFonts w:ascii="宋体" w:hAnsi="宋体" w:cs="仿宋"/>
                <w:szCs w:val="21"/>
              </w:rPr>
            </w:pPr>
            <w:r>
              <w:rPr>
                <w:rFonts w:hint="eastAsia" w:ascii="宋体" w:hAnsi="宋体" w:cs="仿宋"/>
                <w:szCs w:val="21"/>
              </w:rPr>
              <w:t xml:space="preserve"> □通过  □不通过</w:t>
            </w:r>
          </w:p>
        </w:tc>
        <w:tc>
          <w:tcPr>
            <w:tcW w:w="1409" w:type="dxa"/>
            <w:tcBorders>
              <w:top w:val="nil"/>
              <w:left w:val="nil"/>
              <w:bottom w:val="single" w:color="auto"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见响应文件</w:t>
            </w:r>
          </w:p>
          <w:p>
            <w:pPr>
              <w:spacing w:line="340" w:lineRule="exact"/>
              <w:jc w:val="center"/>
              <w:rPr>
                <w:rFonts w:ascii="宋体" w:hAnsi="宋体" w:cs="仿宋"/>
                <w:szCs w:val="21"/>
              </w:rPr>
            </w:pPr>
            <w:r>
              <w:rPr>
                <w:rFonts w:hint="eastAsia" w:ascii="宋体" w:hAnsi="宋体" w:cs="仿宋"/>
                <w:szCs w:val="21"/>
              </w:rPr>
              <w:t>第（）页</w:t>
            </w:r>
          </w:p>
        </w:tc>
      </w:tr>
      <w:tr>
        <w:tblPrEx>
          <w:tblLayout w:type="fixed"/>
          <w:tblCellMar>
            <w:top w:w="0" w:type="dxa"/>
            <w:left w:w="0" w:type="dxa"/>
            <w:bottom w:w="0" w:type="dxa"/>
            <w:right w:w="0" w:type="dxa"/>
          </w:tblCellMar>
        </w:tblPrEx>
        <w:trPr>
          <w:cantSplit/>
          <w:trHeight w:val="510" w:hRule="atLeast"/>
          <w:jc w:val="center"/>
        </w:trPr>
        <w:tc>
          <w:tcPr>
            <w:tcW w:w="883" w:type="dxa"/>
            <w:vMerge w:val="continue"/>
            <w:tcBorders>
              <w:top w:val="nil"/>
              <w:left w:val="single" w:color="auto" w:sz="4" w:space="0"/>
              <w:bottom w:val="single" w:color="000000" w:sz="4" w:space="0"/>
              <w:right w:val="single" w:color="auto" w:sz="4" w:space="0"/>
            </w:tcBorders>
            <w:vAlign w:val="center"/>
          </w:tcPr>
          <w:p>
            <w:pPr>
              <w:spacing w:line="340" w:lineRule="exact"/>
              <w:ind w:firstLine="420" w:firstLineChars="200"/>
              <w:jc w:val="center"/>
              <w:rPr>
                <w:rFonts w:ascii="宋体" w:hAnsi="宋体" w:cs="仿宋"/>
                <w:szCs w:val="21"/>
              </w:rPr>
            </w:pPr>
          </w:p>
        </w:tc>
        <w:tc>
          <w:tcPr>
            <w:tcW w:w="1544" w:type="dxa"/>
            <w:tcBorders>
              <w:top w:val="nil"/>
              <w:left w:val="nil"/>
              <w:bottom w:val="single" w:color="auto"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 xml:space="preserve"> 法定代表人/负责人资格证明书及授权委托书</w:t>
            </w:r>
          </w:p>
        </w:tc>
        <w:tc>
          <w:tcPr>
            <w:tcW w:w="4395" w:type="dxa"/>
            <w:tcBorders>
              <w:top w:val="nil"/>
              <w:left w:val="nil"/>
              <w:bottom w:val="single" w:color="auto" w:sz="4" w:space="0"/>
              <w:right w:val="single" w:color="auto" w:sz="4" w:space="0"/>
            </w:tcBorders>
            <w:vAlign w:val="center"/>
          </w:tcPr>
          <w:p>
            <w:pPr>
              <w:spacing w:line="340" w:lineRule="exact"/>
              <w:rPr>
                <w:rFonts w:ascii="宋体" w:hAnsi="宋体" w:cs="仿宋"/>
                <w:szCs w:val="21"/>
              </w:rPr>
            </w:pPr>
            <w:r>
              <w:rPr>
                <w:rFonts w:hint="eastAsia" w:ascii="宋体" w:hAnsi="宋体" w:cs="仿宋"/>
                <w:szCs w:val="21"/>
              </w:rPr>
              <w:t>按对应格式文件签署、盖章(原件)</w:t>
            </w:r>
          </w:p>
        </w:tc>
        <w:tc>
          <w:tcPr>
            <w:tcW w:w="1821" w:type="dxa"/>
            <w:tcBorders>
              <w:top w:val="nil"/>
              <w:left w:val="nil"/>
              <w:bottom w:val="single" w:color="auto" w:sz="4" w:space="0"/>
              <w:right w:val="single" w:color="auto" w:sz="4" w:space="0"/>
            </w:tcBorders>
            <w:vAlign w:val="center"/>
          </w:tcPr>
          <w:p>
            <w:pPr>
              <w:spacing w:line="340" w:lineRule="exact"/>
              <w:rPr>
                <w:rFonts w:ascii="宋体" w:hAnsi="宋体" w:cs="仿宋"/>
                <w:szCs w:val="21"/>
              </w:rPr>
            </w:pPr>
            <w:r>
              <w:rPr>
                <w:rFonts w:hint="eastAsia" w:ascii="宋体" w:hAnsi="宋体" w:cs="仿宋"/>
                <w:szCs w:val="21"/>
              </w:rPr>
              <w:t xml:space="preserve"> □通过  □不通过</w:t>
            </w:r>
          </w:p>
        </w:tc>
        <w:tc>
          <w:tcPr>
            <w:tcW w:w="1409" w:type="dxa"/>
            <w:tcBorders>
              <w:top w:val="nil"/>
              <w:left w:val="nil"/>
              <w:bottom w:val="single" w:color="auto"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见响应文件</w:t>
            </w:r>
          </w:p>
          <w:p>
            <w:pPr>
              <w:spacing w:line="340" w:lineRule="exact"/>
              <w:jc w:val="center"/>
              <w:rPr>
                <w:rFonts w:ascii="宋体" w:hAnsi="宋体" w:cs="仿宋"/>
                <w:szCs w:val="21"/>
              </w:rPr>
            </w:pPr>
            <w:r>
              <w:rPr>
                <w:rFonts w:hint="eastAsia" w:ascii="宋体" w:hAnsi="宋体" w:cs="仿宋"/>
                <w:szCs w:val="21"/>
              </w:rPr>
              <w:t>第（）页</w:t>
            </w:r>
          </w:p>
        </w:tc>
      </w:tr>
      <w:tr>
        <w:tblPrEx>
          <w:tblLayout w:type="fixed"/>
          <w:tblCellMar>
            <w:top w:w="0" w:type="dxa"/>
            <w:left w:w="0" w:type="dxa"/>
            <w:bottom w:w="0" w:type="dxa"/>
            <w:right w:w="0" w:type="dxa"/>
          </w:tblCellMar>
        </w:tblPrEx>
        <w:trPr>
          <w:cantSplit/>
          <w:trHeight w:val="916" w:hRule="atLeast"/>
          <w:jc w:val="center"/>
        </w:trPr>
        <w:tc>
          <w:tcPr>
            <w:tcW w:w="883" w:type="dxa"/>
            <w:vMerge w:val="continue"/>
            <w:tcBorders>
              <w:top w:val="nil"/>
              <w:left w:val="single" w:color="auto" w:sz="4" w:space="0"/>
              <w:bottom w:val="single" w:color="000000" w:sz="4" w:space="0"/>
              <w:right w:val="single" w:color="auto" w:sz="4" w:space="0"/>
            </w:tcBorders>
            <w:vAlign w:val="center"/>
          </w:tcPr>
          <w:p>
            <w:pPr>
              <w:spacing w:line="340" w:lineRule="exact"/>
              <w:ind w:left="-171" w:firstLine="420" w:firstLineChars="200"/>
              <w:jc w:val="center"/>
              <w:rPr>
                <w:rFonts w:ascii="宋体" w:hAnsi="宋体" w:cs="仿宋"/>
                <w:szCs w:val="21"/>
              </w:rPr>
            </w:pPr>
          </w:p>
        </w:tc>
        <w:tc>
          <w:tcPr>
            <w:tcW w:w="1544"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 xml:space="preserve"> 准入条件         </w:t>
            </w:r>
          </w:p>
          <w:p>
            <w:pPr>
              <w:spacing w:line="340" w:lineRule="exact"/>
              <w:jc w:val="center"/>
              <w:rPr>
                <w:rFonts w:ascii="宋体" w:hAnsi="宋体" w:cs="仿宋"/>
                <w:szCs w:val="21"/>
              </w:rPr>
            </w:pPr>
            <w:r>
              <w:rPr>
                <w:rFonts w:hint="eastAsia" w:ascii="宋体" w:hAnsi="宋体" w:cs="仿宋"/>
                <w:szCs w:val="21"/>
              </w:rPr>
              <w:t>(关于资格的声明函)</w:t>
            </w:r>
          </w:p>
        </w:tc>
        <w:tc>
          <w:tcPr>
            <w:tcW w:w="4395" w:type="dxa"/>
            <w:tcBorders>
              <w:top w:val="nil"/>
              <w:left w:val="nil"/>
              <w:bottom w:val="single" w:color="auto" w:sz="4" w:space="0"/>
              <w:right w:val="single" w:color="auto" w:sz="4" w:space="0"/>
            </w:tcBorders>
            <w:vAlign w:val="center"/>
          </w:tcPr>
          <w:p>
            <w:pPr>
              <w:spacing w:line="340" w:lineRule="exact"/>
              <w:rPr>
                <w:rFonts w:ascii="宋体" w:hAnsi="宋体" w:cs="仿宋"/>
                <w:szCs w:val="21"/>
              </w:rPr>
            </w:pPr>
            <w:r>
              <w:rPr>
                <w:rFonts w:hint="eastAsia" w:ascii="宋体" w:hAnsi="宋体" w:cs="仿宋"/>
                <w:szCs w:val="21"/>
              </w:rPr>
              <w:t>能独立承担民事责任，具有从事本项目的经营范围和能力 (副本复印件加盖公章)</w:t>
            </w:r>
          </w:p>
        </w:tc>
        <w:tc>
          <w:tcPr>
            <w:tcW w:w="1821" w:type="dxa"/>
            <w:tcBorders>
              <w:top w:val="nil"/>
              <w:left w:val="nil"/>
              <w:bottom w:val="single" w:color="auto" w:sz="4" w:space="0"/>
              <w:right w:val="single" w:color="auto" w:sz="4" w:space="0"/>
            </w:tcBorders>
            <w:vAlign w:val="center"/>
          </w:tcPr>
          <w:p>
            <w:pPr>
              <w:spacing w:line="340" w:lineRule="exact"/>
              <w:rPr>
                <w:rFonts w:ascii="宋体" w:hAnsi="宋体" w:cs="仿宋"/>
                <w:szCs w:val="21"/>
              </w:rPr>
            </w:pPr>
            <w:r>
              <w:rPr>
                <w:rFonts w:hint="eastAsia" w:ascii="宋体" w:hAnsi="宋体" w:cs="仿宋"/>
                <w:szCs w:val="21"/>
              </w:rPr>
              <w:t xml:space="preserve"> □通过  □不通过</w:t>
            </w:r>
          </w:p>
        </w:tc>
        <w:tc>
          <w:tcPr>
            <w:tcW w:w="1409" w:type="dxa"/>
            <w:tcBorders>
              <w:top w:val="nil"/>
              <w:left w:val="nil"/>
              <w:bottom w:val="single" w:color="auto"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见响应文件</w:t>
            </w:r>
          </w:p>
          <w:p>
            <w:pPr>
              <w:spacing w:line="340" w:lineRule="exact"/>
              <w:jc w:val="center"/>
              <w:rPr>
                <w:rFonts w:ascii="宋体" w:hAnsi="宋体" w:cs="仿宋"/>
                <w:szCs w:val="21"/>
              </w:rPr>
            </w:pPr>
            <w:r>
              <w:rPr>
                <w:rFonts w:hint="eastAsia" w:ascii="宋体" w:hAnsi="宋体" w:cs="仿宋"/>
                <w:szCs w:val="21"/>
              </w:rPr>
              <w:t>第（）页</w:t>
            </w:r>
          </w:p>
        </w:tc>
      </w:tr>
      <w:tr>
        <w:tblPrEx>
          <w:tblLayout w:type="fixed"/>
          <w:tblCellMar>
            <w:top w:w="0" w:type="dxa"/>
            <w:left w:w="0" w:type="dxa"/>
            <w:bottom w:w="0" w:type="dxa"/>
            <w:right w:w="0" w:type="dxa"/>
          </w:tblCellMar>
        </w:tblPrEx>
        <w:trPr>
          <w:cantSplit/>
          <w:trHeight w:val="375" w:hRule="atLeast"/>
          <w:jc w:val="center"/>
        </w:trPr>
        <w:tc>
          <w:tcPr>
            <w:tcW w:w="883" w:type="dxa"/>
            <w:vMerge w:val="continue"/>
            <w:tcBorders>
              <w:top w:val="nil"/>
              <w:left w:val="single" w:color="auto" w:sz="4" w:space="0"/>
              <w:bottom w:val="single" w:color="000000" w:sz="4" w:space="0"/>
              <w:right w:val="single" w:color="auto" w:sz="4" w:space="0"/>
            </w:tcBorders>
            <w:vAlign w:val="center"/>
          </w:tcPr>
          <w:p>
            <w:pPr>
              <w:spacing w:line="340" w:lineRule="exact"/>
              <w:ind w:left="-171" w:firstLine="420" w:firstLineChars="200"/>
              <w:jc w:val="center"/>
              <w:rPr>
                <w:rFonts w:ascii="宋体" w:hAnsi="宋体" w:cs="仿宋"/>
                <w:szCs w:val="21"/>
              </w:rPr>
            </w:pPr>
          </w:p>
        </w:tc>
        <w:tc>
          <w:tcPr>
            <w:tcW w:w="1544" w:type="dxa"/>
            <w:tcBorders>
              <w:top w:val="nil"/>
              <w:left w:val="nil"/>
              <w:bottom w:val="single" w:color="auto"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 xml:space="preserve"> 其他资质证明</w:t>
            </w:r>
            <w:r>
              <w:rPr>
                <w:rFonts w:ascii="宋体" w:hAnsi="宋体" w:cs="仿宋"/>
                <w:szCs w:val="21"/>
              </w:rPr>
              <w:t>文件</w:t>
            </w:r>
          </w:p>
        </w:tc>
        <w:tc>
          <w:tcPr>
            <w:tcW w:w="4395" w:type="dxa"/>
            <w:tcBorders>
              <w:top w:val="nil"/>
              <w:left w:val="nil"/>
              <w:bottom w:val="single" w:color="auto" w:sz="4" w:space="0"/>
              <w:right w:val="single" w:color="auto" w:sz="4" w:space="0"/>
            </w:tcBorders>
            <w:vAlign w:val="center"/>
          </w:tcPr>
          <w:p>
            <w:pPr>
              <w:spacing w:line="340" w:lineRule="exact"/>
              <w:rPr>
                <w:rFonts w:ascii="宋体" w:hAnsi="宋体" w:cs="仿宋"/>
                <w:szCs w:val="21"/>
              </w:rPr>
            </w:pPr>
            <w:r>
              <w:rPr>
                <w:rFonts w:hint="eastAsia" w:ascii="宋体" w:hAnsi="宋体" w:cs="仿宋"/>
                <w:szCs w:val="21"/>
              </w:rPr>
              <w:t>按供应商</w:t>
            </w:r>
            <w:r>
              <w:rPr>
                <w:rFonts w:ascii="宋体" w:hAnsi="宋体" w:cs="仿宋"/>
                <w:szCs w:val="21"/>
              </w:rPr>
              <w:t>资格要求及</w:t>
            </w:r>
            <w:r>
              <w:rPr>
                <w:rFonts w:hint="eastAsia" w:ascii="宋体" w:hAnsi="宋体" w:cs="仿宋"/>
                <w:szCs w:val="21"/>
              </w:rPr>
              <w:t>响应资料清单中规定提供的文件资料</w:t>
            </w:r>
          </w:p>
        </w:tc>
        <w:tc>
          <w:tcPr>
            <w:tcW w:w="1821" w:type="dxa"/>
            <w:tcBorders>
              <w:top w:val="nil"/>
              <w:left w:val="nil"/>
              <w:bottom w:val="single" w:color="auto" w:sz="4" w:space="0"/>
              <w:right w:val="single" w:color="auto" w:sz="4" w:space="0"/>
            </w:tcBorders>
            <w:vAlign w:val="center"/>
          </w:tcPr>
          <w:p>
            <w:pPr>
              <w:spacing w:line="340" w:lineRule="exact"/>
              <w:rPr>
                <w:rFonts w:ascii="宋体" w:hAnsi="宋体" w:cs="仿宋"/>
                <w:szCs w:val="21"/>
              </w:rPr>
            </w:pPr>
            <w:r>
              <w:rPr>
                <w:rFonts w:hint="eastAsia" w:ascii="宋体" w:hAnsi="宋体" w:cs="仿宋"/>
                <w:szCs w:val="21"/>
              </w:rPr>
              <w:t xml:space="preserve"> □通过  □不通过</w:t>
            </w:r>
          </w:p>
        </w:tc>
        <w:tc>
          <w:tcPr>
            <w:tcW w:w="1409" w:type="dxa"/>
            <w:tcBorders>
              <w:top w:val="nil"/>
              <w:left w:val="nil"/>
              <w:bottom w:val="single" w:color="auto"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见响应文件</w:t>
            </w:r>
          </w:p>
          <w:p>
            <w:pPr>
              <w:spacing w:line="340" w:lineRule="exact"/>
              <w:jc w:val="center"/>
              <w:rPr>
                <w:rFonts w:ascii="宋体" w:hAnsi="宋体" w:cs="仿宋"/>
                <w:szCs w:val="21"/>
              </w:rPr>
            </w:pPr>
            <w:r>
              <w:rPr>
                <w:rFonts w:hint="eastAsia" w:ascii="宋体" w:hAnsi="宋体" w:cs="仿宋"/>
                <w:szCs w:val="21"/>
              </w:rPr>
              <w:t>第（）页</w:t>
            </w:r>
          </w:p>
        </w:tc>
      </w:tr>
      <w:tr>
        <w:tblPrEx>
          <w:tblLayout w:type="fixed"/>
          <w:tblCellMar>
            <w:top w:w="0" w:type="dxa"/>
            <w:left w:w="0" w:type="dxa"/>
            <w:bottom w:w="0" w:type="dxa"/>
            <w:right w:w="0" w:type="dxa"/>
          </w:tblCellMar>
        </w:tblPrEx>
        <w:trPr>
          <w:cantSplit/>
          <w:trHeight w:val="409" w:hRule="atLeast"/>
          <w:jc w:val="center"/>
        </w:trPr>
        <w:tc>
          <w:tcPr>
            <w:tcW w:w="883" w:type="dxa"/>
            <w:vMerge w:val="restart"/>
            <w:tcBorders>
              <w:top w:val="nil"/>
              <w:left w:val="single" w:color="auto" w:sz="4" w:space="0"/>
              <w:bottom w:val="single" w:color="000000"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符合性</w:t>
            </w:r>
          </w:p>
          <w:p>
            <w:pPr>
              <w:spacing w:line="340" w:lineRule="exact"/>
              <w:jc w:val="center"/>
              <w:rPr>
                <w:rFonts w:ascii="宋体" w:hAnsi="宋体" w:cs="仿宋"/>
                <w:szCs w:val="21"/>
              </w:rPr>
            </w:pPr>
            <w:r>
              <w:rPr>
                <w:rFonts w:hint="eastAsia" w:ascii="宋体" w:hAnsi="宋体" w:cs="仿宋"/>
                <w:szCs w:val="21"/>
              </w:rPr>
              <w:t>审查</w:t>
            </w:r>
          </w:p>
        </w:tc>
        <w:tc>
          <w:tcPr>
            <w:tcW w:w="1544" w:type="dxa"/>
            <w:tcBorders>
              <w:top w:val="nil"/>
              <w:left w:val="single" w:color="auto" w:sz="4" w:space="0"/>
              <w:bottom w:val="single" w:color="auto"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响应供应商的</w:t>
            </w:r>
          </w:p>
          <w:p>
            <w:pPr>
              <w:spacing w:line="340" w:lineRule="exact"/>
              <w:jc w:val="center"/>
              <w:rPr>
                <w:rFonts w:ascii="宋体" w:hAnsi="宋体" w:cs="仿宋"/>
                <w:szCs w:val="21"/>
              </w:rPr>
            </w:pPr>
            <w:r>
              <w:rPr>
                <w:rFonts w:hint="eastAsia" w:ascii="宋体" w:hAnsi="宋体" w:cs="仿宋"/>
                <w:szCs w:val="21"/>
              </w:rPr>
              <w:t>合格性</w:t>
            </w:r>
          </w:p>
        </w:tc>
        <w:tc>
          <w:tcPr>
            <w:tcW w:w="4395" w:type="dxa"/>
            <w:tcBorders>
              <w:top w:val="nil"/>
              <w:left w:val="nil"/>
              <w:bottom w:val="single" w:color="auto" w:sz="4" w:space="0"/>
              <w:right w:val="single" w:color="auto" w:sz="4" w:space="0"/>
            </w:tcBorders>
            <w:vAlign w:val="center"/>
          </w:tcPr>
          <w:p>
            <w:pPr>
              <w:tabs>
                <w:tab w:val="left" w:pos="2880"/>
              </w:tabs>
              <w:spacing w:line="340" w:lineRule="exact"/>
              <w:rPr>
                <w:rFonts w:ascii="宋体" w:hAnsi="宋体" w:cs="仿宋"/>
                <w:szCs w:val="21"/>
              </w:rPr>
            </w:pPr>
            <w:r>
              <w:rPr>
                <w:rFonts w:hint="eastAsia" w:ascii="宋体" w:hAnsi="宋体" w:cs="仿宋"/>
                <w:szCs w:val="21"/>
              </w:rPr>
              <w:t>响应文</w:t>
            </w:r>
            <w:r>
              <w:rPr>
                <w:rFonts w:hint="eastAsia" w:ascii="宋体" w:hAnsi="宋体" w:cs="仿宋"/>
                <w:spacing w:val="2"/>
                <w:szCs w:val="21"/>
              </w:rPr>
              <w:t>件</w:t>
            </w:r>
            <w:r>
              <w:rPr>
                <w:rFonts w:hint="eastAsia" w:ascii="宋体" w:hAnsi="宋体" w:cs="仿宋"/>
                <w:szCs w:val="21"/>
              </w:rPr>
              <w:t>完</w:t>
            </w:r>
            <w:r>
              <w:rPr>
                <w:rFonts w:hint="eastAsia" w:ascii="宋体" w:hAnsi="宋体" w:cs="仿宋"/>
                <w:spacing w:val="2"/>
                <w:szCs w:val="21"/>
              </w:rPr>
              <w:t>整</w:t>
            </w:r>
            <w:r>
              <w:rPr>
                <w:rFonts w:hint="eastAsia" w:ascii="宋体" w:hAnsi="宋体" w:cs="仿宋"/>
                <w:szCs w:val="21"/>
              </w:rPr>
              <w:t>且</w:t>
            </w:r>
            <w:r>
              <w:rPr>
                <w:rFonts w:hint="eastAsia" w:ascii="宋体" w:hAnsi="宋体" w:cs="仿宋"/>
                <w:spacing w:val="2"/>
                <w:szCs w:val="21"/>
              </w:rPr>
              <w:t>编</w:t>
            </w:r>
            <w:r>
              <w:rPr>
                <w:rFonts w:hint="eastAsia" w:ascii="宋体" w:hAnsi="宋体" w:cs="仿宋"/>
                <w:szCs w:val="21"/>
              </w:rPr>
              <w:t>排</w:t>
            </w:r>
            <w:r>
              <w:rPr>
                <w:rFonts w:hint="eastAsia" w:ascii="宋体" w:hAnsi="宋体" w:cs="仿宋"/>
                <w:spacing w:val="2"/>
                <w:szCs w:val="21"/>
              </w:rPr>
              <w:t>有</w:t>
            </w:r>
            <w:r>
              <w:rPr>
                <w:rFonts w:hint="eastAsia" w:ascii="宋体" w:hAnsi="宋体" w:cs="仿宋"/>
                <w:szCs w:val="21"/>
              </w:rPr>
              <w:t>序</w:t>
            </w:r>
            <w:r>
              <w:rPr>
                <w:rFonts w:hint="eastAsia" w:ascii="宋体" w:hAnsi="宋体" w:cs="仿宋"/>
                <w:spacing w:val="2"/>
                <w:szCs w:val="21"/>
              </w:rPr>
              <w:t>，</w:t>
            </w:r>
            <w:r>
              <w:rPr>
                <w:rFonts w:hint="eastAsia" w:ascii="宋体" w:hAnsi="宋体" w:cs="仿宋"/>
                <w:szCs w:val="21"/>
              </w:rPr>
              <w:t>内</w:t>
            </w:r>
            <w:r>
              <w:rPr>
                <w:rFonts w:hint="eastAsia" w:ascii="宋体" w:hAnsi="宋体" w:cs="仿宋"/>
                <w:spacing w:val="2"/>
                <w:szCs w:val="21"/>
              </w:rPr>
              <w:t>容</w:t>
            </w:r>
            <w:r>
              <w:rPr>
                <w:rFonts w:hint="eastAsia" w:ascii="宋体" w:hAnsi="宋体" w:cs="仿宋"/>
                <w:szCs w:val="21"/>
              </w:rPr>
              <w:t>基</w:t>
            </w:r>
            <w:r>
              <w:rPr>
                <w:rFonts w:hint="eastAsia" w:ascii="宋体" w:hAnsi="宋体" w:cs="仿宋"/>
                <w:spacing w:val="2"/>
                <w:szCs w:val="21"/>
              </w:rPr>
              <w:t>本</w:t>
            </w:r>
            <w:r>
              <w:rPr>
                <w:rFonts w:hint="eastAsia" w:ascii="宋体" w:hAnsi="宋体" w:cs="仿宋"/>
                <w:szCs w:val="21"/>
              </w:rPr>
              <w:t>完</w:t>
            </w:r>
            <w:r>
              <w:rPr>
                <w:rFonts w:hint="eastAsia" w:ascii="宋体" w:hAnsi="宋体" w:cs="仿宋"/>
                <w:spacing w:val="2"/>
                <w:szCs w:val="21"/>
              </w:rPr>
              <w:t>整</w:t>
            </w:r>
            <w:r>
              <w:rPr>
                <w:rFonts w:hint="eastAsia" w:ascii="宋体" w:hAnsi="宋体" w:cs="仿宋"/>
                <w:szCs w:val="21"/>
              </w:rPr>
              <w:t>， 无</w:t>
            </w:r>
            <w:r>
              <w:rPr>
                <w:rFonts w:hint="eastAsia" w:ascii="宋体" w:hAnsi="宋体" w:cs="仿宋"/>
                <w:spacing w:val="2"/>
                <w:szCs w:val="21"/>
              </w:rPr>
              <w:t>重</w:t>
            </w:r>
            <w:r>
              <w:rPr>
                <w:rFonts w:hint="eastAsia" w:ascii="宋体" w:hAnsi="宋体" w:cs="仿宋"/>
                <w:szCs w:val="21"/>
              </w:rPr>
              <w:t>大</w:t>
            </w:r>
            <w:r>
              <w:rPr>
                <w:rFonts w:hint="eastAsia" w:ascii="宋体" w:hAnsi="宋体" w:cs="仿宋"/>
                <w:spacing w:val="2"/>
                <w:szCs w:val="21"/>
              </w:rPr>
              <w:t>错</w:t>
            </w:r>
            <w:r>
              <w:rPr>
                <w:rFonts w:hint="eastAsia" w:ascii="宋体" w:hAnsi="宋体" w:cs="仿宋"/>
                <w:szCs w:val="21"/>
              </w:rPr>
              <w:t>漏</w:t>
            </w:r>
            <w:r>
              <w:rPr>
                <w:rFonts w:hint="eastAsia" w:ascii="宋体" w:hAnsi="宋体" w:cs="仿宋"/>
                <w:spacing w:val="2"/>
                <w:szCs w:val="21"/>
              </w:rPr>
              <w:t>，</w:t>
            </w:r>
            <w:r>
              <w:rPr>
                <w:rFonts w:hint="eastAsia" w:ascii="宋体" w:hAnsi="宋体" w:cs="仿宋"/>
                <w:szCs w:val="21"/>
              </w:rPr>
              <w:t>并</w:t>
            </w:r>
            <w:r>
              <w:rPr>
                <w:rFonts w:hint="eastAsia" w:ascii="宋体" w:hAnsi="宋体" w:cs="仿宋"/>
                <w:spacing w:val="2"/>
                <w:szCs w:val="21"/>
              </w:rPr>
              <w:t>按</w:t>
            </w:r>
            <w:r>
              <w:rPr>
                <w:rFonts w:hint="eastAsia" w:ascii="宋体" w:hAnsi="宋体" w:cs="仿宋"/>
                <w:szCs w:val="21"/>
              </w:rPr>
              <w:t>要</w:t>
            </w:r>
            <w:r>
              <w:rPr>
                <w:rFonts w:hint="eastAsia" w:ascii="宋体" w:hAnsi="宋体" w:cs="仿宋"/>
                <w:spacing w:val="2"/>
                <w:szCs w:val="21"/>
              </w:rPr>
              <w:t>求</w:t>
            </w:r>
            <w:r>
              <w:rPr>
                <w:rFonts w:hint="eastAsia" w:ascii="宋体" w:hAnsi="宋体" w:cs="仿宋"/>
                <w:szCs w:val="21"/>
              </w:rPr>
              <w:t>密</w:t>
            </w:r>
            <w:r>
              <w:rPr>
                <w:rFonts w:hint="eastAsia" w:ascii="宋体" w:hAnsi="宋体" w:cs="仿宋"/>
                <w:spacing w:val="2"/>
                <w:szCs w:val="21"/>
              </w:rPr>
              <w:t>封</w:t>
            </w:r>
            <w:r>
              <w:rPr>
                <w:rFonts w:hint="eastAsia" w:ascii="宋体" w:hAnsi="宋体" w:cs="仿宋"/>
                <w:szCs w:val="21"/>
              </w:rPr>
              <w:t>、</w:t>
            </w:r>
            <w:r>
              <w:rPr>
                <w:rFonts w:hint="eastAsia" w:ascii="宋体" w:hAnsi="宋体" w:cs="仿宋"/>
                <w:spacing w:val="2"/>
                <w:szCs w:val="21"/>
              </w:rPr>
              <w:t>签</w:t>
            </w:r>
            <w:r>
              <w:rPr>
                <w:rFonts w:hint="eastAsia" w:ascii="宋体" w:hAnsi="宋体" w:cs="仿宋"/>
                <w:szCs w:val="21"/>
              </w:rPr>
              <w:t>署</w:t>
            </w:r>
            <w:r>
              <w:rPr>
                <w:rFonts w:hint="eastAsia" w:ascii="宋体" w:hAnsi="宋体" w:cs="仿宋"/>
                <w:spacing w:val="2"/>
                <w:szCs w:val="21"/>
              </w:rPr>
              <w:t>、</w:t>
            </w:r>
            <w:r>
              <w:rPr>
                <w:rFonts w:hint="eastAsia" w:ascii="宋体" w:hAnsi="宋体" w:cs="仿宋"/>
                <w:szCs w:val="21"/>
              </w:rPr>
              <w:t>盖章</w:t>
            </w:r>
          </w:p>
        </w:tc>
        <w:tc>
          <w:tcPr>
            <w:tcW w:w="1821" w:type="dxa"/>
            <w:tcBorders>
              <w:top w:val="nil"/>
              <w:left w:val="nil"/>
              <w:bottom w:val="single" w:color="auto" w:sz="4" w:space="0"/>
              <w:right w:val="single" w:color="auto" w:sz="4" w:space="0"/>
            </w:tcBorders>
            <w:vAlign w:val="center"/>
          </w:tcPr>
          <w:p>
            <w:pPr>
              <w:spacing w:line="340" w:lineRule="exact"/>
              <w:rPr>
                <w:rFonts w:ascii="宋体" w:hAnsi="宋体" w:cs="仿宋"/>
                <w:szCs w:val="21"/>
              </w:rPr>
            </w:pPr>
            <w:r>
              <w:rPr>
                <w:rFonts w:hint="eastAsia" w:ascii="宋体" w:hAnsi="宋体" w:cs="仿宋"/>
                <w:szCs w:val="21"/>
              </w:rPr>
              <w:t xml:space="preserve"> □通过  □不通过</w:t>
            </w:r>
          </w:p>
        </w:tc>
        <w:tc>
          <w:tcPr>
            <w:tcW w:w="1409" w:type="dxa"/>
            <w:tcBorders>
              <w:top w:val="nil"/>
              <w:left w:val="nil"/>
              <w:bottom w:val="single" w:color="auto"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见响应文件</w:t>
            </w:r>
          </w:p>
          <w:p>
            <w:pPr>
              <w:spacing w:line="340" w:lineRule="exact"/>
              <w:jc w:val="center"/>
              <w:rPr>
                <w:rFonts w:ascii="宋体" w:hAnsi="宋体" w:cs="仿宋"/>
                <w:szCs w:val="21"/>
              </w:rPr>
            </w:pPr>
            <w:r>
              <w:rPr>
                <w:rFonts w:hint="eastAsia" w:ascii="宋体" w:hAnsi="宋体" w:cs="仿宋"/>
                <w:szCs w:val="21"/>
              </w:rPr>
              <w:t>第（）页</w:t>
            </w:r>
          </w:p>
        </w:tc>
      </w:tr>
      <w:tr>
        <w:tblPrEx>
          <w:tblLayout w:type="fixed"/>
          <w:tblCellMar>
            <w:top w:w="0" w:type="dxa"/>
            <w:left w:w="0" w:type="dxa"/>
            <w:bottom w:w="0" w:type="dxa"/>
            <w:right w:w="0" w:type="dxa"/>
          </w:tblCellMar>
        </w:tblPrEx>
        <w:trPr>
          <w:cantSplit/>
          <w:trHeight w:val="450" w:hRule="atLeast"/>
          <w:jc w:val="center"/>
        </w:trPr>
        <w:tc>
          <w:tcPr>
            <w:tcW w:w="883" w:type="dxa"/>
            <w:vMerge w:val="continue"/>
            <w:tcBorders>
              <w:top w:val="nil"/>
              <w:left w:val="single" w:color="auto" w:sz="4" w:space="0"/>
              <w:bottom w:val="single" w:color="000000" w:sz="4" w:space="0"/>
              <w:right w:val="single" w:color="auto" w:sz="4" w:space="0"/>
            </w:tcBorders>
            <w:vAlign w:val="center"/>
          </w:tcPr>
          <w:p>
            <w:pPr>
              <w:spacing w:line="340" w:lineRule="exact"/>
              <w:ind w:left="-171" w:firstLine="420" w:firstLineChars="200"/>
              <w:jc w:val="center"/>
              <w:rPr>
                <w:rFonts w:ascii="宋体" w:hAnsi="宋体" w:cs="仿宋"/>
                <w:szCs w:val="21"/>
              </w:rPr>
            </w:pPr>
          </w:p>
        </w:tc>
        <w:tc>
          <w:tcPr>
            <w:tcW w:w="1544" w:type="dxa"/>
            <w:tcBorders>
              <w:top w:val="nil"/>
              <w:left w:val="nil"/>
              <w:bottom w:val="single" w:color="auto"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报价要求</w:t>
            </w:r>
          </w:p>
        </w:tc>
        <w:tc>
          <w:tcPr>
            <w:tcW w:w="4395" w:type="dxa"/>
            <w:tcBorders>
              <w:top w:val="nil"/>
              <w:left w:val="nil"/>
              <w:bottom w:val="single" w:color="auto" w:sz="4" w:space="0"/>
              <w:right w:val="single" w:color="auto" w:sz="4" w:space="0"/>
            </w:tcBorders>
            <w:vAlign w:val="center"/>
          </w:tcPr>
          <w:p>
            <w:pPr>
              <w:tabs>
                <w:tab w:val="left" w:pos="2880"/>
              </w:tabs>
              <w:spacing w:line="340" w:lineRule="exact"/>
              <w:rPr>
                <w:rFonts w:ascii="宋体" w:hAnsi="宋体" w:cs="仿宋"/>
                <w:szCs w:val="21"/>
              </w:rPr>
            </w:pPr>
            <w:r>
              <w:rPr>
                <w:rFonts w:hint="eastAsia" w:ascii="宋体" w:hAnsi="宋体" w:cs="仿宋"/>
                <w:szCs w:val="21"/>
              </w:rPr>
              <w:t>报价方案是唯一确定</w:t>
            </w:r>
          </w:p>
        </w:tc>
        <w:tc>
          <w:tcPr>
            <w:tcW w:w="1821" w:type="dxa"/>
            <w:tcBorders>
              <w:top w:val="nil"/>
              <w:left w:val="nil"/>
              <w:bottom w:val="single" w:color="auto" w:sz="4" w:space="0"/>
              <w:right w:val="single" w:color="auto" w:sz="4" w:space="0"/>
            </w:tcBorders>
            <w:vAlign w:val="center"/>
          </w:tcPr>
          <w:p>
            <w:pPr>
              <w:spacing w:line="340" w:lineRule="exact"/>
              <w:rPr>
                <w:rFonts w:ascii="宋体" w:hAnsi="宋体" w:cs="仿宋"/>
                <w:szCs w:val="21"/>
              </w:rPr>
            </w:pPr>
            <w:r>
              <w:rPr>
                <w:rFonts w:hint="eastAsia" w:ascii="宋体" w:hAnsi="宋体" w:cs="仿宋"/>
                <w:szCs w:val="21"/>
              </w:rPr>
              <w:t xml:space="preserve"> □通过  □不通过</w:t>
            </w:r>
          </w:p>
        </w:tc>
        <w:tc>
          <w:tcPr>
            <w:tcW w:w="1409" w:type="dxa"/>
            <w:tcBorders>
              <w:top w:val="nil"/>
              <w:left w:val="nil"/>
              <w:bottom w:val="single" w:color="auto"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见响应文件</w:t>
            </w:r>
          </w:p>
          <w:p>
            <w:pPr>
              <w:spacing w:line="340" w:lineRule="exact"/>
              <w:jc w:val="center"/>
              <w:rPr>
                <w:rFonts w:ascii="宋体" w:hAnsi="宋体" w:cs="仿宋"/>
                <w:szCs w:val="21"/>
              </w:rPr>
            </w:pPr>
            <w:r>
              <w:rPr>
                <w:rFonts w:hint="eastAsia" w:ascii="宋体" w:hAnsi="宋体" w:cs="仿宋"/>
                <w:szCs w:val="21"/>
              </w:rPr>
              <w:t>第（）页</w:t>
            </w:r>
          </w:p>
        </w:tc>
      </w:tr>
      <w:tr>
        <w:tblPrEx>
          <w:tblLayout w:type="fixed"/>
          <w:tblCellMar>
            <w:top w:w="0" w:type="dxa"/>
            <w:left w:w="0" w:type="dxa"/>
            <w:bottom w:w="0" w:type="dxa"/>
            <w:right w:w="0" w:type="dxa"/>
          </w:tblCellMar>
        </w:tblPrEx>
        <w:trPr>
          <w:cantSplit/>
          <w:trHeight w:val="450" w:hRule="atLeast"/>
          <w:jc w:val="center"/>
        </w:trPr>
        <w:tc>
          <w:tcPr>
            <w:tcW w:w="883" w:type="dxa"/>
            <w:vMerge w:val="continue"/>
            <w:tcBorders>
              <w:top w:val="nil"/>
              <w:left w:val="single" w:color="auto" w:sz="4" w:space="0"/>
              <w:bottom w:val="single" w:color="000000" w:sz="4" w:space="0"/>
              <w:right w:val="single" w:color="auto" w:sz="4" w:space="0"/>
            </w:tcBorders>
            <w:vAlign w:val="center"/>
          </w:tcPr>
          <w:p>
            <w:pPr>
              <w:spacing w:line="340" w:lineRule="exact"/>
              <w:ind w:left="-171" w:firstLine="420" w:firstLineChars="200"/>
              <w:jc w:val="center"/>
              <w:rPr>
                <w:rFonts w:ascii="宋体" w:hAnsi="宋体" w:cs="仿宋"/>
                <w:szCs w:val="21"/>
              </w:rPr>
            </w:pPr>
          </w:p>
        </w:tc>
        <w:tc>
          <w:tcPr>
            <w:tcW w:w="1544" w:type="dxa"/>
            <w:tcBorders>
              <w:top w:val="nil"/>
              <w:left w:val="nil"/>
              <w:bottom w:val="single" w:color="auto"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其它</w:t>
            </w:r>
          </w:p>
        </w:tc>
        <w:tc>
          <w:tcPr>
            <w:tcW w:w="4395" w:type="dxa"/>
            <w:tcBorders>
              <w:top w:val="nil"/>
              <w:left w:val="nil"/>
              <w:bottom w:val="single" w:color="auto" w:sz="4" w:space="0"/>
              <w:right w:val="single" w:color="auto" w:sz="4" w:space="0"/>
            </w:tcBorders>
            <w:vAlign w:val="center"/>
          </w:tcPr>
          <w:p>
            <w:pPr>
              <w:tabs>
                <w:tab w:val="left" w:pos="2880"/>
              </w:tabs>
              <w:spacing w:line="340" w:lineRule="exact"/>
              <w:rPr>
                <w:rFonts w:ascii="宋体" w:hAnsi="宋体" w:cs="仿宋"/>
                <w:szCs w:val="21"/>
              </w:rPr>
            </w:pPr>
            <w:r>
              <w:rPr>
                <w:rFonts w:hint="eastAsia" w:ascii="宋体" w:hAnsi="宋体" w:cs="仿宋"/>
                <w:szCs w:val="21"/>
              </w:rPr>
              <w:t>实质性响应磋商文件中规定的其它情况</w:t>
            </w:r>
          </w:p>
        </w:tc>
        <w:tc>
          <w:tcPr>
            <w:tcW w:w="1821" w:type="dxa"/>
            <w:tcBorders>
              <w:top w:val="nil"/>
              <w:left w:val="nil"/>
              <w:bottom w:val="single" w:color="auto" w:sz="4" w:space="0"/>
              <w:right w:val="single" w:color="auto" w:sz="4" w:space="0"/>
            </w:tcBorders>
            <w:vAlign w:val="center"/>
          </w:tcPr>
          <w:p>
            <w:pPr>
              <w:spacing w:line="340" w:lineRule="exact"/>
              <w:rPr>
                <w:rFonts w:ascii="宋体" w:hAnsi="宋体" w:cs="仿宋"/>
                <w:szCs w:val="21"/>
              </w:rPr>
            </w:pPr>
            <w:r>
              <w:rPr>
                <w:rFonts w:hint="eastAsia" w:ascii="宋体" w:hAnsi="宋体" w:cs="仿宋"/>
                <w:szCs w:val="21"/>
              </w:rPr>
              <w:t xml:space="preserve"> □通过  □不通过</w:t>
            </w:r>
          </w:p>
        </w:tc>
        <w:tc>
          <w:tcPr>
            <w:tcW w:w="1409" w:type="dxa"/>
            <w:tcBorders>
              <w:top w:val="nil"/>
              <w:left w:val="nil"/>
              <w:bottom w:val="single" w:color="auto" w:sz="4" w:space="0"/>
              <w:right w:val="single" w:color="auto" w:sz="4" w:space="0"/>
            </w:tcBorders>
            <w:vAlign w:val="center"/>
          </w:tcPr>
          <w:p>
            <w:pPr>
              <w:spacing w:line="340" w:lineRule="exact"/>
              <w:jc w:val="center"/>
              <w:rPr>
                <w:rFonts w:ascii="宋体" w:hAnsi="宋体" w:cs="仿宋"/>
                <w:szCs w:val="21"/>
              </w:rPr>
            </w:pPr>
            <w:r>
              <w:rPr>
                <w:rFonts w:hint="eastAsia" w:ascii="宋体" w:hAnsi="宋体" w:cs="仿宋"/>
                <w:szCs w:val="21"/>
              </w:rPr>
              <w:t>见响应文件</w:t>
            </w:r>
          </w:p>
          <w:p>
            <w:pPr>
              <w:spacing w:line="340" w:lineRule="exact"/>
              <w:jc w:val="center"/>
              <w:rPr>
                <w:rFonts w:ascii="宋体" w:hAnsi="宋体" w:cs="仿宋"/>
                <w:szCs w:val="21"/>
              </w:rPr>
            </w:pPr>
            <w:r>
              <w:rPr>
                <w:rFonts w:hint="eastAsia" w:ascii="宋体" w:hAnsi="宋体" w:cs="仿宋"/>
                <w:szCs w:val="21"/>
              </w:rPr>
              <w:t>第（）页</w:t>
            </w:r>
          </w:p>
        </w:tc>
      </w:tr>
    </w:tbl>
    <w:p>
      <w:pPr>
        <w:spacing w:before="120" w:beforeLines="50" w:after="120" w:afterLines="50" w:line="400" w:lineRule="exact"/>
        <w:rPr>
          <w:rFonts w:ascii="宋体" w:hAnsi="宋体" w:cs="仿宋"/>
          <w:sz w:val="24"/>
          <w:szCs w:val="20"/>
        </w:rPr>
      </w:pPr>
      <w:r>
        <w:rPr>
          <w:rFonts w:hint="eastAsia" w:ascii="宋体" w:hAnsi="宋体" w:cs="仿宋"/>
          <w:sz w:val="24"/>
          <w:szCs w:val="20"/>
        </w:rPr>
        <w:t>注：以上材料将作为响应供应商合格性和有效性审核的重要内容之一，响应供应商必须严格按照其内容及序列要求在响应文件中对应如实提供，对缺漏和不符合项将会直接导致无效响应！在对应的□打“√”。</w:t>
      </w:r>
    </w:p>
    <w:p>
      <w:pPr>
        <w:spacing w:line="400" w:lineRule="exact"/>
        <w:ind w:firstLine="480" w:firstLineChars="200"/>
        <w:rPr>
          <w:rFonts w:ascii="宋体" w:hAnsi="宋体" w:cs="仿宋"/>
          <w:sz w:val="24"/>
          <w:szCs w:val="20"/>
        </w:rPr>
      </w:pPr>
    </w:p>
    <w:p>
      <w:pPr>
        <w:spacing w:line="400" w:lineRule="exact"/>
        <w:ind w:firstLine="480" w:firstLineChars="200"/>
        <w:rPr>
          <w:rFonts w:ascii="宋体" w:hAnsi="宋体" w:cs="仿宋"/>
          <w:sz w:val="24"/>
          <w:szCs w:val="20"/>
          <w:u w:val="single"/>
        </w:rPr>
      </w:pPr>
      <w:r>
        <w:rPr>
          <w:rFonts w:hint="eastAsia" w:ascii="宋体" w:hAnsi="宋体" w:cs="仿宋"/>
          <w:sz w:val="24"/>
          <w:szCs w:val="20"/>
        </w:rPr>
        <w:t>响应供应商法定代表人（或法定代表人授权代表）签字：</w:t>
      </w:r>
      <w:r>
        <w:rPr>
          <w:rFonts w:hint="eastAsia" w:ascii="宋体" w:hAnsi="宋体" w:cs="仿宋"/>
          <w:sz w:val="24"/>
          <w:szCs w:val="20"/>
          <w:u w:val="single"/>
        </w:rPr>
        <w:t xml:space="preserve">                   </w:t>
      </w:r>
    </w:p>
    <w:p>
      <w:pPr>
        <w:spacing w:line="400" w:lineRule="exact"/>
        <w:ind w:firstLine="480" w:firstLineChars="200"/>
        <w:rPr>
          <w:rFonts w:ascii="宋体" w:hAnsi="宋体" w:cs="仿宋"/>
          <w:sz w:val="24"/>
          <w:szCs w:val="20"/>
          <w:u w:val="single"/>
        </w:rPr>
      </w:pPr>
      <w:r>
        <w:rPr>
          <w:rFonts w:hint="eastAsia" w:ascii="宋体" w:hAnsi="宋体" w:cs="仿宋"/>
          <w:sz w:val="24"/>
          <w:szCs w:val="20"/>
        </w:rPr>
        <w:t>响应供应商名称（签章）：</w:t>
      </w:r>
      <w:r>
        <w:rPr>
          <w:rFonts w:hint="eastAsia" w:ascii="宋体" w:hAnsi="宋体" w:cs="仿宋"/>
          <w:sz w:val="24"/>
          <w:szCs w:val="20"/>
          <w:u w:val="single"/>
        </w:rPr>
        <w:t xml:space="preserve">                        </w:t>
      </w:r>
    </w:p>
    <w:p>
      <w:pPr>
        <w:spacing w:line="400" w:lineRule="exact"/>
        <w:ind w:firstLine="480" w:firstLineChars="200"/>
        <w:rPr>
          <w:rFonts w:ascii="宋体" w:hAnsi="宋体" w:cs="仿宋"/>
          <w:sz w:val="24"/>
          <w:szCs w:val="20"/>
        </w:rPr>
      </w:pPr>
      <w:r>
        <w:rPr>
          <w:rFonts w:hint="eastAsia" w:ascii="宋体" w:hAnsi="宋体" w:cs="仿宋"/>
          <w:sz w:val="24"/>
          <w:szCs w:val="20"/>
        </w:rPr>
        <w:t>日期：   年   月   日</w:t>
      </w:r>
    </w:p>
    <w:p>
      <w:pPr>
        <w:spacing w:line="360" w:lineRule="auto"/>
        <w:ind w:right="84" w:rightChars="40"/>
        <w:rPr>
          <w:rFonts w:ascii="新宋体" w:hAnsi="新宋体" w:eastAsia="新宋体"/>
          <w:sz w:val="24"/>
        </w:rPr>
      </w:pPr>
    </w:p>
    <w:p>
      <w:pPr>
        <w:spacing w:line="360" w:lineRule="auto"/>
        <w:ind w:right="84" w:rightChars="40"/>
        <w:rPr>
          <w:rFonts w:ascii="新宋体" w:hAnsi="新宋体" w:eastAsia="新宋体"/>
          <w:sz w:val="24"/>
        </w:rPr>
      </w:pPr>
    </w:p>
    <w:p>
      <w:pPr>
        <w:spacing w:line="360" w:lineRule="auto"/>
        <w:ind w:right="84" w:rightChars="40"/>
        <w:rPr>
          <w:rFonts w:ascii="新宋体" w:hAnsi="新宋体" w:eastAsia="新宋体"/>
          <w:sz w:val="24"/>
        </w:rPr>
      </w:pPr>
    </w:p>
    <w:p>
      <w:pPr>
        <w:spacing w:line="360" w:lineRule="auto"/>
        <w:ind w:right="84" w:rightChars="40"/>
        <w:rPr>
          <w:rFonts w:ascii="新宋体" w:hAnsi="新宋体" w:eastAsia="新宋体"/>
          <w:sz w:val="24"/>
        </w:rPr>
      </w:pPr>
    </w:p>
    <w:p>
      <w:pPr>
        <w:spacing w:line="360" w:lineRule="auto"/>
        <w:ind w:right="84" w:rightChars="40"/>
        <w:rPr>
          <w:rFonts w:ascii="新宋体" w:hAnsi="新宋体" w:eastAsia="新宋体"/>
          <w:sz w:val="24"/>
        </w:rPr>
      </w:pPr>
    </w:p>
    <w:p>
      <w:pPr>
        <w:spacing w:line="360" w:lineRule="auto"/>
        <w:ind w:right="84" w:rightChars="40"/>
        <w:rPr>
          <w:rFonts w:ascii="新宋体" w:hAnsi="新宋体" w:eastAsia="新宋体"/>
          <w:sz w:val="24"/>
        </w:rPr>
      </w:pPr>
    </w:p>
    <w:p>
      <w:pPr>
        <w:spacing w:line="360" w:lineRule="auto"/>
        <w:ind w:right="84" w:rightChars="40"/>
        <w:rPr>
          <w:rFonts w:ascii="新宋体" w:hAnsi="新宋体" w:eastAsia="新宋体"/>
          <w:sz w:val="24"/>
        </w:rPr>
      </w:pPr>
    </w:p>
    <w:p>
      <w:pPr>
        <w:spacing w:line="360" w:lineRule="auto"/>
        <w:ind w:right="84" w:rightChars="40"/>
        <w:rPr>
          <w:rFonts w:ascii="新宋体" w:hAnsi="新宋体" w:eastAsia="新宋体"/>
          <w:sz w:val="24"/>
        </w:rPr>
      </w:pPr>
    </w:p>
    <w:p>
      <w:pPr>
        <w:jc w:val="center"/>
        <w:rPr>
          <w:rFonts w:ascii="仿宋" w:hAnsi="仿宋" w:eastAsia="仿宋" w:cs="仿宋"/>
          <w:b/>
          <w:sz w:val="44"/>
          <w:szCs w:val="44"/>
        </w:rPr>
      </w:pPr>
      <w:r>
        <w:rPr>
          <w:rFonts w:hint="eastAsia" w:ascii="新宋体" w:hAnsi="新宋体" w:eastAsia="新宋体" w:cs="Arial"/>
          <w:b/>
          <w:bCs/>
          <w:kern w:val="0"/>
          <w:sz w:val="28"/>
          <w:szCs w:val="28"/>
          <w:lang w:val="zh-CN"/>
        </w:rPr>
        <w:t>格式3</w:t>
      </w:r>
      <w:r>
        <w:rPr>
          <w:rFonts w:ascii="新宋体" w:hAnsi="新宋体" w:eastAsia="新宋体" w:cs="Arial"/>
          <w:b/>
          <w:bCs/>
          <w:kern w:val="0"/>
          <w:sz w:val="28"/>
          <w:szCs w:val="28"/>
        </w:rPr>
        <w:t xml:space="preserve">   </w:t>
      </w:r>
      <w:r>
        <w:rPr>
          <w:rFonts w:hint="eastAsia" w:ascii="新宋体" w:hAnsi="新宋体" w:eastAsia="新宋体" w:cs="Arial"/>
          <w:b/>
          <w:bCs/>
          <w:kern w:val="0"/>
          <w:sz w:val="28"/>
          <w:szCs w:val="28"/>
          <w:lang w:val="zh-CN"/>
        </w:rPr>
        <w:t>报价一览表</w:t>
      </w:r>
      <w:bookmarkStart w:id="13" w:name="_Toc43627848"/>
      <w:bookmarkStart w:id="14" w:name="_Toc43086619"/>
      <w:bookmarkStart w:id="15" w:name="_Toc43086031"/>
    </w:p>
    <w:tbl>
      <w:tblPr>
        <w:tblStyle w:val="5"/>
        <w:tblW w:w="9086" w:type="dxa"/>
        <w:jc w:val="center"/>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2474" w:type="dxa"/>
            <w:shd w:val="clear" w:color="auto" w:fill="auto"/>
            <w:vAlign w:val="center"/>
          </w:tcPr>
          <w:p>
            <w:pPr>
              <w:spacing w:line="440" w:lineRule="exact"/>
              <w:jc w:val="center"/>
              <w:rPr>
                <w:rFonts w:ascii="仿宋" w:hAnsi="仿宋" w:eastAsia="仿宋" w:cs="仿宋"/>
                <w:sz w:val="24"/>
              </w:rPr>
            </w:pPr>
            <w:r>
              <w:rPr>
                <w:rFonts w:hint="eastAsia" w:ascii="仿宋" w:hAnsi="仿宋" w:eastAsia="仿宋" w:cs="仿宋"/>
                <w:sz w:val="24"/>
              </w:rPr>
              <w:t>项目</w:t>
            </w:r>
            <w:r>
              <w:rPr>
                <w:rFonts w:ascii="仿宋" w:hAnsi="仿宋" w:eastAsia="仿宋" w:cs="仿宋"/>
                <w:sz w:val="24"/>
              </w:rPr>
              <w:t>名称</w:t>
            </w:r>
          </w:p>
        </w:tc>
        <w:tc>
          <w:tcPr>
            <w:tcW w:w="6612" w:type="dxa"/>
            <w:shd w:val="clear" w:color="auto" w:fill="auto"/>
            <w:vAlign w:val="center"/>
          </w:tcPr>
          <w:p>
            <w:pPr>
              <w:spacing w:line="440" w:lineRule="exact"/>
              <w:jc w:val="center"/>
              <w:rPr>
                <w:rFonts w:ascii="仿宋" w:hAnsi="仿宋" w:eastAsia="仿宋" w:cs="仿宋"/>
                <w:sz w:val="24"/>
              </w:rPr>
            </w:pPr>
            <w:r>
              <w:rPr>
                <w:rFonts w:hint="eastAsia" w:ascii="仿宋" w:hAnsi="仿宋" w:eastAsia="仿宋" w:cs="仿宋"/>
                <w:sz w:val="24"/>
              </w:rPr>
              <w:t>广东茂名健康职业学院创新创业中心、易班发展中心、营养工作室装修工程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2474" w:type="dxa"/>
            <w:shd w:val="clear" w:color="auto" w:fill="auto"/>
            <w:vAlign w:val="center"/>
          </w:tcPr>
          <w:p>
            <w:pPr>
              <w:spacing w:line="440" w:lineRule="exact"/>
              <w:jc w:val="center"/>
              <w:rPr>
                <w:rFonts w:ascii="仿宋" w:hAnsi="仿宋" w:eastAsia="仿宋" w:cs="仿宋"/>
                <w:sz w:val="24"/>
              </w:rPr>
            </w:pPr>
            <w:r>
              <w:rPr>
                <w:rFonts w:hint="eastAsia" w:ascii="仿宋" w:hAnsi="仿宋" w:eastAsia="仿宋" w:cs="仿宋"/>
                <w:sz w:val="24"/>
              </w:rPr>
              <w:t>采购</w:t>
            </w:r>
            <w:r>
              <w:rPr>
                <w:rFonts w:ascii="仿宋" w:hAnsi="仿宋" w:eastAsia="仿宋" w:cs="仿宋"/>
                <w:sz w:val="24"/>
              </w:rPr>
              <w:t>编号</w:t>
            </w:r>
          </w:p>
        </w:tc>
        <w:tc>
          <w:tcPr>
            <w:tcW w:w="6612" w:type="dxa"/>
            <w:shd w:val="clear" w:color="auto" w:fill="auto"/>
            <w:vAlign w:val="center"/>
          </w:tcPr>
          <w:p>
            <w:pPr>
              <w:spacing w:line="440" w:lineRule="exact"/>
              <w:jc w:val="center"/>
              <w:rPr>
                <w:rFonts w:ascii="仿宋" w:hAnsi="仿宋" w:eastAsia="仿宋" w:cs="仿宋"/>
                <w:sz w:val="24"/>
              </w:rPr>
            </w:pPr>
            <w:r>
              <w:rPr>
                <w:rFonts w:ascii="宋体" w:hAnsi="宋体"/>
                <w:sz w:val="24"/>
              </w:rPr>
              <w:t>JKXY2020ZB0</w:t>
            </w:r>
            <w:r>
              <w:rPr>
                <w:rFonts w:hint="eastAsia" w:ascii="宋体" w:hAnsi="宋体"/>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2474" w:type="dxa"/>
            <w:shd w:val="clear" w:color="auto" w:fill="auto"/>
            <w:vAlign w:val="center"/>
          </w:tcPr>
          <w:p>
            <w:pPr>
              <w:spacing w:line="440" w:lineRule="exact"/>
              <w:jc w:val="center"/>
              <w:rPr>
                <w:rFonts w:ascii="仿宋" w:hAnsi="仿宋" w:eastAsia="仿宋" w:cs="仿宋"/>
                <w:sz w:val="24"/>
                <w:highlight w:val="yellow"/>
              </w:rPr>
            </w:pPr>
            <w:r>
              <w:rPr>
                <w:rFonts w:hint="eastAsia" w:ascii="仿宋" w:hAnsi="仿宋" w:eastAsia="仿宋" w:cs="仿宋"/>
                <w:sz w:val="24"/>
                <w:highlight w:val="yellow"/>
              </w:rPr>
              <w:t>项目总报价（元）</w:t>
            </w:r>
          </w:p>
        </w:tc>
        <w:tc>
          <w:tcPr>
            <w:tcW w:w="6612" w:type="dxa"/>
            <w:shd w:val="clear" w:color="auto" w:fill="auto"/>
            <w:vAlign w:val="center"/>
          </w:tcPr>
          <w:p>
            <w:pPr>
              <w:spacing w:line="440" w:lineRule="exact"/>
              <w:jc w:val="center"/>
              <w:rPr>
                <w:rFonts w:ascii="仿宋" w:hAnsi="仿宋" w:eastAsia="仿宋" w:cs="仿宋"/>
                <w:sz w:val="24"/>
                <w:highlight w:val="yellow"/>
              </w:rPr>
            </w:pPr>
            <w:r>
              <w:rPr>
                <w:rFonts w:hint="eastAsia" w:ascii="仿宋" w:hAnsi="仿宋" w:eastAsia="仿宋" w:cs="仿宋"/>
                <w:sz w:val="24"/>
                <w:highlight w:val="yellow"/>
              </w:rPr>
              <w:t>（大写）__</w:t>
            </w:r>
            <w:r>
              <w:rPr>
                <w:rFonts w:ascii="仿宋" w:hAnsi="仿宋" w:eastAsia="仿宋" w:cs="仿宋"/>
                <w:sz w:val="24"/>
                <w:highlight w:val="yellow"/>
                <w:u w:val="single"/>
              </w:rPr>
              <w:t xml:space="preserve">              </w:t>
            </w:r>
            <w:r>
              <w:rPr>
                <w:rFonts w:hint="eastAsia" w:ascii="仿宋" w:hAnsi="仿宋" w:eastAsia="仿宋" w:cs="仿宋"/>
                <w:sz w:val="24"/>
                <w:highlight w:val="yellow"/>
              </w:rPr>
              <w:t>______（￥</w:t>
            </w:r>
            <w:r>
              <w:rPr>
                <w:rFonts w:hint="eastAsia" w:ascii="仿宋" w:hAnsi="仿宋" w:eastAsia="仿宋" w:cs="仿宋"/>
                <w:sz w:val="24"/>
                <w:highlight w:val="yellow"/>
                <w:u w:val="single"/>
              </w:rPr>
              <w:t>_</w:t>
            </w:r>
            <w:r>
              <w:rPr>
                <w:rFonts w:ascii="仿宋" w:hAnsi="仿宋" w:eastAsia="仿宋" w:cs="仿宋"/>
                <w:sz w:val="24"/>
                <w:highlight w:val="yellow"/>
                <w:u w:val="single"/>
              </w:rPr>
              <w:t xml:space="preserve">    </w:t>
            </w:r>
            <w:r>
              <w:rPr>
                <w:rFonts w:hint="eastAsia" w:ascii="仿宋" w:hAnsi="仿宋" w:eastAsia="仿宋" w:cs="仿宋"/>
                <w:sz w:val="24"/>
                <w:highlight w:val="yellow"/>
                <w:u w:val="single"/>
              </w:rPr>
              <w:t>___</w:t>
            </w:r>
            <w:r>
              <w:rPr>
                <w:rFonts w:ascii="仿宋" w:hAnsi="仿宋" w:eastAsia="仿宋" w:cs="仿宋"/>
                <w:sz w:val="24"/>
                <w:highlight w:val="yellow"/>
                <w:u w:val="single"/>
              </w:rPr>
              <w:t xml:space="preserve">  </w:t>
            </w:r>
            <w:r>
              <w:rPr>
                <w:rFonts w:hint="eastAsia" w:ascii="仿宋" w:hAnsi="仿宋" w:eastAsia="仿宋" w:cs="仿宋"/>
                <w:sz w:val="24"/>
                <w:highlight w:val="yellow"/>
                <w:u w:val="single"/>
              </w:rPr>
              <w:t>_</w:t>
            </w:r>
            <w:r>
              <w:rPr>
                <w:rFonts w:hint="eastAsia" w:ascii="仿宋" w:hAnsi="仿宋" w:eastAsia="仿宋" w:cs="仿宋"/>
                <w:sz w:val="24"/>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2474" w:type="dxa"/>
            <w:shd w:val="clear" w:color="auto" w:fill="auto"/>
            <w:vAlign w:val="center"/>
          </w:tcPr>
          <w:p>
            <w:pPr>
              <w:spacing w:line="440" w:lineRule="exact"/>
              <w:jc w:val="center"/>
              <w:rPr>
                <w:rFonts w:ascii="仿宋" w:hAnsi="仿宋" w:eastAsia="仿宋" w:cs="仿宋"/>
                <w:sz w:val="24"/>
                <w:highlight w:val="yellow"/>
              </w:rPr>
            </w:pPr>
            <w:r>
              <w:rPr>
                <w:rFonts w:hint="eastAsia" w:ascii="仿宋" w:hAnsi="仿宋" w:eastAsia="仿宋" w:cs="仿宋"/>
                <w:sz w:val="24"/>
                <w:highlight w:val="yellow"/>
              </w:rPr>
              <w:t>其中：绿色施工安全防护措施费（元）</w:t>
            </w:r>
          </w:p>
        </w:tc>
        <w:tc>
          <w:tcPr>
            <w:tcW w:w="6612" w:type="dxa"/>
            <w:shd w:val="clear" w:color="auto" w:fill="auto"/>
            <w:vAlign w:val="center"/>
          </w:tcPr>
          <w:p>
            <w:pPr>
              <w:spacing w:line="440" w:lineRule="exact"/>
              <w:jc w:val="center"/>
              <w:rPr>
                <w:rFonts w:ascii="仿宋" w:hAnsi="仿宋" w:eastAsia="仿宋" w:cs="仿宋"/>
                <w:sz w:val="24"/>
                <w:highlight w:val="yellow"/>
              </w:rPr>
            </w:pPr>
            <w:r>
              <w:rPr>
                <w:rFonts w:ascii="仿宋" w:hAnsi="仿宋" w:eastAsia="仿宋" w:cs="仿宋"/>
                <w:sz w:val="24"/>
              </w:rPr>
              <w:t>46054.19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2474" w:type="dxa"/>
            <w:shd w:val="clear" w:color="auto" w:fill="auto"/>
            <w:vAlign w:val="center"/>
          </w:tcPr>
          <w:p>
            <w:pPr>
              <w:spacing w:line="440" w:lineRule="exact"/>
              <w:jc w:val="center"/>
              <w:rPr>
                <w:rFonts w:ascii="仿宋" w:hAnsi="仿宋" w:eastAsia="仿宋" w:cs="仿宋"/>
                <w:sz w:val="24"/>
                <w:highlight w:val="yellow"/>
              </w:rPr>
            </w:pPr>
            <w:r>
              <w:rPr>
                <w:rFonts w:hint="eastAsia" w:ascii="仿宋" w:hAnsi="仿宋" w:eastAsia="仿宋" w:cs="仿宋"/>
                <w:sz w:val="24"/>
                <w:highlight w:val="yellow"/>
              </w:rPr>
              <w:t>其中：暂估价（元）</w:t>
            </w:r>
          </w:p>
        </w:tc>
        <w:tc>
          <w:tcPr>
            <w:tcW w:w="6612" w:type="dxa"/>
            <w:shd w:val="clear" w:color="auto" w:fill="auto"/>
            <w:vAlign w:val="center"/>
          </w:tcPr>
          <w:p>
            <w:pPr>
              <w:spacing w:line="440" w:lineRule="exact"/>
              <w:jc w:val="center"/>
              <w:rPr>
                <w:rFonts w:ascii="仿宋" w:hAnsi="仿宋" w:eastAsia="仿宋" w:cs="仿宋"/>
                <w:sz w:val="24"/>
                <w:highlight w:val="yellow"/>
              </w:rPr>
            </w:pPr>
            <w:r>
              <w:rPr>
                <w:rFonts w:ascii="仿宋" w:hAnsi="仿宋" w:eastAsia="仿宋" w:cs="仿宋"/>
                <w:sz w:val="24"/>
              </w:rPr>
              <w:t>530400</w:t>
            </w:r>
            <w:r>
              <w:rPr>
                <w:rFonts w:hint="eastAsia" w:ascii="仿宋" w:hAnsi="仿宋" w:eastAsia="仿宋" w:cs="仿宋"/>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9" w:hRule="atLeast"/>
          <w:jc w:val="center"/>
        </w:trPr>
        <w:tc>
          <w:tcPr>
            <w:tcW w:w="2474" w:type="dxa"/>
            <w:shd w:val="clear" w:color="auto" w:fill="auto"/>
            <w:vAlign w:val="center"/>
          </w:tcPr>
          <w:p>
            <w:pPr>
              <w:spacing w:line="440" w:lineRule="exact"/>
              <w:jc w:val="center"/>
              <w:rPr>
                <w:rFonts w:ascii="仿宋" w:hAnsi="仿宋" w:eastAsia="仿宋" w:cs="仿宋"/>
                <w:b/>
                <w:sz w:val="28"/>
                <w:szCs w:val="28"/>
              </w:rPr>
            </w:pPr>
            <w:r>
              <w:rPr>
                <w:rFonts w:hint="eastAsia" w:ascii="仿宋" w:hAnsi="仿宋" w:eastAsia="仿宋" w:cs="仿宋"/>
                <w:b/>
                <w:sz w:val="24"/>
              </w:rPr>
              <w:t>报价</w:t>
            </w:r>
            <w:r>
              <w:rPr>
                <w:rFonts w:ascii="仿宋" w:hAnsi="仿宋" w:eastAsia="仿宋" w:cs="仿宋"/>
                <w:b/>
                <w:sz w:val="24"/>
              </w:rPr>
              <w:t>须知</w:t>
            </w:r>
          </w:p>
        </w:tc>
        <w:tc>
          <w:tcPr>
            <w:tcW w:w="6612" w:type="dxa"/>
            <w:shd w:val="clear" w:color="auto" w:fill="auto"/>
            <w:vAlign w:val="center"/>
          </w:tcPr>
          <w:p>
            <w:pPr>
              <w:spacing w:line="50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本项目的响应报价采用固定综合包干单价，包干价包含但不限于项目所发生的人工费、材料费、机械费、管理费、利润、项目措施费、规费、税金以及合同包含的所有风险、责任等各项应有费用，供应商在磋商文件规定范围内自行报价，报价包括但不限于本项目实施过程中应预见和不可预见的所有费用等，报价人漏报或不报，视为有关费用已包括在其报价中而不予支付。</w:t>
            </w:r>
          </w:p>
          <w:p>
            <w:pPr>
              <w:spacing w:line="500" w:lineRule="exact"/>
              <w:ind w:firstLine="480" w:firstLineChars="200"/>
              <w:rPr>
                <w:rFonts w:ascii="仿宋" w:hAnsi="仿宋" w:eastAsia="仿宋"/>
                <w:sz w:val="24"/>
              </w:rPr>
            </w:pPr>
            <w:r>
              <w:rPr>
                <w:rFonts w:hint="eastAsia" w:ascii="仿宋" w:hAnsi="仿宋" w:eastAsia="仿宋"/>
                <w:sz w:val="24"/>
              </w:rPr>
              <w:t>2.对于本文件中未列明，而响应供应商认为必需的费用也需列入其报价。在合同实施时，采购人将不予支付成交人没有列入的项目费用，并认为此项目的费用已包括在其报价中。</w:t>
            </w:r>
          </w:p>
          <w:p>
            <w:pPr>
              <w:spacing w:line="500" w:lineRule="exact"/>
              <w:ind w:firstLine="480" w:firstLineChars="200"/>
              <w:rPr>
                <w:rFonts w:ascii="仿宋" w:hAnsi="仿宋" w:eastAsia="仿宋"/>
                <w:sz w:val="24"/>
              </w:rPr>
            </w:pPr>
            <w:r>
              <w:rPr>
                <w:rFonts w:hint="eastAsia" w:ascii="仿宋" w:hAnsi="仿宋" w:eastAsia="仿宋"/>
                <w:sz w:val="24"/>
              </w:rPr>
              <w:t>3.响应供应商的报价，应是采购人磋商文件所列的采购项目内容和提供的合同条款上所列的各项内容中所述的全部，不得以任何理由予以重复；技术规范要求的费用应包括在报价中。</w:t>
            </w:r>
          </w:p>
          <w:p>
            <w:pPr>
              <w:spacing w:line="500" w:lineRule="exact"/>
              <w:ind w:firstLine="480" w:firstLineChars="200"/>
              <w:rPr>
                <w:rFonts w:ascii="仿宋" w:hAnsi="仿宋" w:eastAsia="仿宋"/>
                <w:sz w:val="24"/>
              </w:rPr>
            </w:pPr>
            <w:r>
              <w:rPr>
                <w:rFonts w:hint="eastAsia" w:ascii="仿宋" w:hAnsi="仿宋" w:eastAsia="仿宋"/>
                <w:sz w:val="24"/>
                <w:highlight w:val="yellow"/>
              </w:rPr>
              <w:t>4.项目总报价为综合包干总报价。</w:t>
            </w:r>
          </w:p>
        </w:tc>
      </w:tr>
    </w:tbl>
    <w:p>
      <w:pPr>
        <w:spacing w:before="120" w:beforeLines="50" w:line="440" w:lineRule="exact"/>
        <w:ind w:left="53" w:leftChars="25" w:firstLine="492" w:firstLineChars="200"/>
        <w:rPr>
          <w:rFonts w:ascii="仿宋" w:hAnsi="仿宋" w:eastAsia="仿宋"/>
          <w:bCs/>
          <w:color w:val="000000"/>
          <w:w w:val="88"/>
          <w:kern w:val="36"/>
          <w:sz w:val="28"/>
          <w:szCs w:val="28"/>
        </w:rPr>
      </w:pPr>
      <w:r>
        <w:rPr>
          <w:rFonts w:hint="eastAsia" w:ascii="仿宋" w:hAnsi="仿宋" w:eastAsia="仿宋"/>
          <w:bCs/>
          <w:color w:val="000000"/>
          <w:w w:val="88"/>
          <w:kern w:val="36"/>
          <w:sz w:val="28"/>
          <w:szCs w:val="28"/>
        </w:rPr>
        <w:t xml:space="preserve">供应商：                      </w:t>
      </w:r>
      <w:r>
        <w:rPr>
          <w:rFonts w:ascii="仿宋" w:hAnsi="仿宋" w:eastAsia="仿宋"/>
          <w:bCs/>
          <w:color w:val="000000"/>
          <w:w w:val="88"/>
          <w:kern w:val="36"/>
          <w:sz w:val="28"/>
          <w:szCs w:val="28"/>
        </w:rPr>
        <w:t xml:space="preserve">  </w:t>
      </w:r>
      <w:r>
        <w:rPr>
          <w:rFonts w:hint="eastAsia" w:ascii="仿宋" w:hAnsi="仿宋" w:eastAsia="仿宋"/>
          <w:bCs/>
          <w:color w:val="000000"/>
          <w:w w:val="88"/>
          <w:kern w:val="36"/>
          <w:sz w:val="28"/>
          <w:szCs w:val="28"/>
        </w:rPr>
        <w:t>（盖章）</w:t>
      </w:r>
    </w:p>
    <w:p>
      <w:pPr>
        <w:spacing w:before="120" w:beforeLines="50" w:line="440" w:lineRule="exact"/>
        <w:ind w:left="53" w:leftChars="25" w:firstLine="492" w:firstLineChars="200"/>
        <w:rPr>
          <w:rFonts w:ascii="仿宋" w:hAnsi="仿宋" w:eastAsia="仿宋"/>
          <w:bCs/>
          <w:color w:val="000000"/>
          <w:w w:val="88"/>
          <w:kern w:val="36"/>
          <w:sz w:val="28"/>
          <w:szCs w:val="28"/>
        </w:rPr>
      </w:pPr>
      <w:r>
        <w:rPr>
          <w:rFonts w:hint="eastAsia" w:ascii="仿宋" w:hAnsi="仿宋" w:eastAsia="仿宋"/>
          <w:bCs/>
          <w:color w:val="000000"/>
          <w:w w:val="88"/>
          <w:kern w:val="36"/>
          <w:sz w:val="28"/>
          <w:szCs w:val="28"/>
        </w:rPr>
        <w:t>法定代表人或委托代理人：（签字或盖章）</w:t>
      </w:r>
    </w:p>
    <w:p>
      <w:pPr>
        <w:spacing w:before="120" w:beforeLines="50" w:line="440" w:lineRule="exact"/>
        <w:ind w:left="53" w:leftChars="25" w:firstLine="492" w:firstLineChars="200"/>
        <w:rPr>
          <w:rFonts w:ascii="新宋体" w:hAnsi="新宋体" w:eastAsia="新宋体" w:cs="Arial"/>
          <w:b/>
          <w:bCs/>
          <w:kern w:val="0"/>
          <w:sz w:val="28"/>
          <w:szCs w:val="28"/>
          <w:lang w:val="zh-CN"/>
        </w:rPr>
      </w:pPr>
      <w:r>
        <w:rPr>
          <w:rFonts w:hint="eastAsia" w:ascii="仿宋" w:hAnsi="仿宋" w:eastAsia="仿宋"/>
          <w:bCs/>
          <w:color w:val="000000"/>
          <w:w w:val="88"/>
          <w:kern w:val="36"/>
          <w:sz w:val="28"/>
          <w:szCs w:val="28"/>
        </w:rPr>
        <w:t>日期：       年  月  日</w:t>
      </w:r>
      <w:bookmarkEnd w:id="13"/>
      <w:bookmarkEnd w:id="14"/>
      <w:bookmarkEnd w:id="15"/>
      <w:bookmarkStart w:id="16" w:name="_Toc43627955"/>
      <w:bookmarkStart w:id="17" w:name="_Toc43086032"/>
      <w:bookmarkStart w:id="18" w:name="_Toc43627849"/>
      <w:bookmarkStart w:id="19" w:name="_Toc43086620"/>
    </w:p>
    <w:p>
      <w:pPr>
        <w:spacing w:line="360" w:lineRule="auto"/>
        <w:rPr>
          <w:rFonts w:ascii="新宋体" w:hAnsi="新宋体" w:eastAsia="新宋体" w:cs="Arial"/>
          <w:b/>
          <w:bCs/>
          <w:kern w:val="0"/>
          <w:sz w:val="28"/>
          <w:szCs w:val="28"/>
          <w:lang w:val="zh-CN"/>
        </w:rPr>
        <w:sectPr>
          <w:headerReference r:id="rId6" w:type="default"/>
          <w:footerReference r:id="rId7" w:type="default"/>
          <w:pgSz w:w="11907" w:h="16840"/>
          <w:pgMar w:top="1418" w:right="1588" w:bottom="1134" w:left="1644" w:header="737" w:footer="454" w:gutter="0"/>
          <w:pgNumType w:start="0"/>
          <w:cols w:space="720" w:num="1"/>
          <w:titlePg/>
          <w:docGrid w:linePitch="312" w:charSpace="0"/>
        </w:sectPr>
      </w:pPr>
    </w:p>
    <w:p>
      <w:pPr>
        <w:keepNext/>
        <w:keepLines/>
        <w:tabs>
          <w:tab w:val="left" w:pos="1284"/>
        </w:tabs>
        <w:spacing w:before="280" w:after="290" w:line="372" w:lineRule="auto"/>
        <w:jc w:val="center"/>
        <w:outlineLvl w:val="3"/>
        <w:rPr>
          <w:rFonts w:ascii="宋体" w:hAnsi="宋体" w:cs="宋体"/>
          <w:b/>
          <w:bCs/>
          <w:sz w:val="28"/>
          <w:szCs w:val="28"/>
        </w:rPr>
      </w:pPr>
      <w:r>
        <w:rPr>
          <w:rFonts w:hint="eastAsia" w:ascii="宋体" w:hAnsi="宋体" w:cs="宋体"/>
          <w:b/>
          <w:bCs/>
          <w:sz w:val="28"/>
          <w:szCs w:val="28"/>
        </w:rPr>
        <w:t>格式4  询价分项报价表</w:t>
      </w:r>
    </w:p>
    <w:p>
      <w:pPr>
        <w:keepNext/>
        <w:keepLines/>
        <w:tabs>
          <w:tab w:val="left" w:pos="7740"/>
        </w:tabs>
        <w:spacing w:before="260" w:after="260" w:line="416" w:lineRule="auto"/>
        <w:outlineLvl w:val="1"/>
        <w:rPr>
          <w:rFonts w:ascii="新宋体" w:hAnsi="新宋体" w:eastAsia="新宋体"/>
          <w:b/>
          <w:sz w:val="28"/>
          <w:szCs w:val="28"/>
          <w:lang w:val="en-GB"/>
        </w:rPr>
      </w:pPr>
      <w:r>
        <w:rPr>
          <w:rFonts w:hint="eastAsia" w:ascii="新宋体" w:hAnsi="新宋体" w:eastAsia="新宋体"/>
          <w:b/>
          <w:bCs/>
          <w:kern w:val="44"/>
          <w:sz w:val="24"/>
          <w:szCs w:val="32"/>
        </w:rPr>
        <w:t>按相关工程量清单计价规范，自定格式。</w:t>
      </w:r>
      <w:r>
        <w:rPr>
          <w:rFonts w:hint="eastAsia" w:ascii="新宋体" w:hAnsi="新宋体" w:eastAsia="新宋体"/>
          <w:b/>
          <w:bCs/>
          <w:kern w:val="44"/>
          <w:sz w:val="24"/>
          <w:szCs w:val="32"/>
        </w:rPr>
        <w:br w:type="page"/>
      </w:r>
      <w:bookmarkEnd w:id="8"/>
      <w:bookmarkEnd w:id="16"/>
      <w:bookmarkEnd w:id="17"/>
      <w:bookmarkEnd w:id="18"/>
      <w:bookmarkEnd w:id="19"/>
    </w:p>
    <w:p>
      <w:pPr>
        <w:jc w:val="center"/>
        <w:rPr>
          <w:rFonts w:ascii="新宋体" w:hAnsi="新宋体" w:eastAsia="新宋体"/>
          <w:b/>
          <w:sz w:val="28"/>
          <w:szCs w:val="28"/>
          <w:lang w:val="en-GB"/>
        </w:rPr>
      </w:pPr>
      <w:r>
        <w:rPr>
          <w:rFonts w:hint="eastAsia" w:ascii="新宋体" w:hAnsi="新宋体" w:eastAsia="新宋体"/>
          <w:b/>
          <w:sz w:val="28"/>
          <w:szCs w:val="28"/>
          <w:lang w:val="en-GB"/>
        </w:rPr>
        <w:t>格式5 关于资格的声明函</w:t>
      </w:r>
    </w:p>
    <w:p>
      <w:pPr>
        <w:jc w:val="center"/>
        <w:rPr>
          <w:rFonts w:ascii="新宋体" w:hAnsi="新宋体" w:eastAsia="新宋体" w:cs="仿宋"/>
          <w:b/>
          <w:sz w:val="24"/>
          <w:lang w:val="en-GB"/>
        </w:rPr>
      </w:pPr>
    </w:p>
    <w:p>
      <w:pPr>
        <w:spacing w:line="480" w:lineRule="exact"/>
        <w:rPr>
          <w:rFonts w:ascii="新宋体" w:hAnsi="新宋体" w:eastAsia="新宋体" w:cs="仿宋"/>
          <w:sz w:val="24"/>
        </w:rPr>
      </w:pPr>
      <w:r>
        <w:rPr>
          <w:rFonts w:hint="eastAsia" w:ascii="新宋体" w:hAnsi="新宋体" w:eastAsia="新宋体" w:cs="仿宋"/>
          <w:sz w:val="24"/>
        </w:rPr>
        <w:t>致：</w:t>
      </w:r>
      <w:r>
        <w:rPr>
          <w:rFonts w:hint="eastAsia" w:ascii="新宋体" w:hAnsi="新宋体" w:eastAsia="新宋体" w:cs="仿宋"/>
          <w:sz w:val="24"/>
          <w:u w:val="single"/>
        </w:rPr>
        <w:t>广东茂名健康职业学院招标办公室:</w:t>
      </w:r>
    </w:p>
    <w:p>
      <w:pPr>
        <w:spacing w:line="480" w:lineRule="exact"/>
        <w:ind w:firstLine="570"/>
        <w:rPr>
          <w:rFonts w:ascii="新宋体" w:hAnsi="新宋体" w:eastAsia="新宋体" w:cs="仿宋"/>
          <w:sz w:val="24"/>
        </w:rPr>
      </w:pPr>
      <w:r>
        <w:rPr>
          <w:rFonts w:hint="eastAsia" w:ascii="新宋体" w:hAnsi="新宋体" w:eastAsia="新宋体" w:cs="仿宋"/>
          <w:sz w:val="24"/>
        </w:rPr>
        <w:t>关于贵方采购项目名称:</w:t>
      </w:r>
      <w:r>
        <w:rPr>
          <w:rFonts w:hint="eastAsia" w:ascii="新宋体" w:hAnsi="新宋体" w:eastAsia="新宋体" w:cs="仿宋"/>
          <w:sz w:val="24"/>
          <w:u w:val="single"/>
        </w:rPr>
        <w:t xml:space="preserve">                          </w:t>
      </w:r>
      <w:r>
        <w:rPr>
          <w:rFonts w:hint="eastAsia" w:ascii="新宋体" w:hAnsi="新宋体" w:eastAsia="新宋体" w:cs="仿宋"/>
          <w:sz w:val="24"/>
        </w:rPr>
        <w:t>采购编号：</w:t>
      </w:r>
      <w:r>
        <w:rPr>
          <w:rFonts w:hint="eastAsia" w:ascii="新宋体" w:hAnsi="新宋体" w:eastAsia="新宋体" w:cs="仿宋"/>
          <w:sz w:val="24"/>
          <w:u w:val="single"/>
        </w:rPr>
        <w:t xml:space="preserve">        </w:t>
      </w:r>
      <w:r>
        <w:rPr>
          <w:rFonts w:hint="eastAsia" w:ascii="新宋体" w:hAnsi="新宋体" w:eastAsia="新宋体" w:cs="仿宋"/>
          <w:sz w:val="24"/>
        </w:rPr>
        <w:t>响应邀请，本签字人愿意参加响应响应，提供磋商文件中规定的工程量及服务，并证明提交的下列文件和说明是准确的和真实的。</w:t>
      </w:r>
    </w:p>
    <w:p>
      <w:pPr>
        <w:spacing w:line="480" w:lineRule="exact"/>
        <w:ind w:firstLine="570"/>
        <w:rPr>
          <w:rFonts w:ascii="新宋体" w:hAnsi="新宋体" w:eastAsia="新宋体" w:cs="仿宋"/>
          <w:sz w:val="24"/>
        </w:rPr>
      </w:pPr>
      <w:r>
        <w:rPr>
          <w:rFonts w:hint="eastAsia" w:ascii="新宋体" w:hAnsi="新宋体" w:eastAsia="新宋体" w:cs="仿宋"/>
          <w:b/>
          <w:bCs/>
          <w:sz w:val="24"/>
        </w:rPr>
        <w:t>响应供应商必须按照磋商文件的要求提交以下格式（包括但不限于以下各项）的证明文件：</w:t>
      </w:r>
    </w:p>
    <w:p>
      <w:pPr>
        <w:numPr>
          <w:ilvl w:val="3"/>
          <w:numId w:val="4"/>
        </w:numPr>
        <w:tabs>
          <w:tab w:val="left" w:pos="142"/>
        </w:tabs>
        <w:autoSpaceDE w:val="0"/>
        <w:autoSpaceDN w:val="0"/>
        <w:adjustRightInd w:val="0"/>
        <w:spacing w:line="480" w:lineRule="exact"/>
        <w:ind w:left="142" w:firstLine="324" w:firstLineChars="135"/>
        <w:jc w:val="left"/>
        <w:textAlignment w:val="baseline"/>
        <w:rPr>
          <w:rFonts w:ascii="新宋体" w:hAnsi="新宋体" w:eastAsia="新宋体" w:cs="仿宋"/>
          <w:sz w:val="24"/>
        </w:rPr>
      </w:pPr>
      <w:r>
        <w:rPr>
          <w:rFonts w:hint="eastAsia" w:ascii="新宋体" w:hAnsi="新宋体" w:eastAsia="新宋体" w:cs="仿宋"/>
          <w:sz w:val="24"/>
        </w:rPr>
        <w:t>营业执照复印件</w:t>
      </w:r>
      <w:r>
        <w:rPr>
          <w:rFonts w:ascii="新宋体" w:hAnsi="新宋体" w:eastAsia="新宋体" w:cs="仿宋"/>
          <w:sz w:val="24"/>
        </w:rPr>
        <w:t>等复印件</w:t>
      </w:r>
      <w:r>
        <w:rPr>
          <w:rFonts w:hint="eastAsia" w:ascii="新宋体" w:hAnsi="新宋体" w:eastAsia="新宋体" w:cs="仿宋"/>
          <w:sz w:val="24"/>
        </w:rPr>
        <w:t>；</w:t>
      </w:r>
    </w:p>
    <w:p>
      <w:pPr>
        <w:numPr>
          <w:ilvl w:val="3"/>
          <w:numId w:val="4"/>
        </w:numPr>
        <w:tabs>
          <w:tab w:val="left" w:pos="142"/>
        </w:tabs>
        <w:autoSpaceDE w:val="0"/>
        <w:autoSpaceDN w:val="0"/>
        <w:adjustRightInd w:val="0"/>
        <w:spacing w:line="480" w:lineRule="exact"/>
        <w:ind w:left="142" w:firstLine="324" w:firstLineChars="135"/>
        <w:jc w:val="left"/>
        <w:textAlignment w:val="baseline"/>
        <w:rPr>
          <w:rFonts w:ascii="新宋体" w:hAnsi="新宋体" w:eastAsia="新宋体" w:cs="仿宋"/>
          <w:sz w:val="24"/>
        </w:rPr>
      </w:pPr>
      <w:r>
        <w:rPr>
          <w:rFonts w:hint="eastAsia" w:ascii="新宋体" w:hAnsi="新宋体" w:eastAsia="新宋体" w:cs="仿宋"/>
          <w:sz w:val="24"/>
          <w:lang w:val="en-GB"/>
        </w:rPr>
        <w:t>供应商响应承诺函（见格式</w:t>
      </w:r>
      <w:r>
        <w:rPr>
          <w:rFonts w:hint="eastAsia" w:ascii="新宋体" w:hAnsi="新宋体" w:eastAsia="新宋体" w:cs="仿宋"/>
          <w:sz w:val="24"/>
        </w:rPr>
        <w:t>6</w:t>
      </w:r>
      <w:r>
        <w:rPr>
          <w:rFonts w:hint="eastAsia" w:ascii="新宋体" w:hAnsi="新宋体" w:eastAsia="新宋体" w:cs="仿宋"/>
          <w:sz w:val="24"/>
          <w:lang w:val="en-GB"/>
        </w:rPr>
        <w:t>）</w:t>
      </w:r>
      <w:r>
        <w:rPr>
          <w:rFonts w:hint="eastAsia" w:ascii="新宋体" w:hAnsi="新宋体" w:eastAsia="新宋体" w:cs="仿宋"/>
          <w:sz w:val="24"/>
        </w:rPr>
        <w:t>；</w:t>
      </w:r>
    </w:p>
    <w:p>
      <w:pPr>
        <w:numPr>
          <w:ilvl w:val="3"/>
          <w:numId w:val="4"/>
        </w:numPr>
        <w:tabs>
          <w:tab w:val="left" w:pos="142"/>
        </w:tabs>
        <w:autoSpaceDE w:val="0"/>
        <w:autoSpaceDN w:val="0"/>
        <w:adjustRightInd w:val="0"/>
        <w:spacing w:line="480" w:lineRule="exact"/>
        <w:ind w:left="142" w:firstLine="324" w:firstLineChars="135"/>
        <w:jc w:val="left"/>
        <w:textAlignment w:val="baseline"/>
        <w:rPr>
          <w:rFonts w:ascii="新宋体" w:hAnsi="新宋体" w:eastAsia="新宋体" w:cs="仿宋"/>
          <w:sz w:val="24"/>
        </w:rPr>
      </w:pPr>
      <w:r>
        <w:rPr>
          <w:rFonts w:hint="eastAsia" w:ascii="新宋体" w:hAnsi="新宋体" w:eastAsia="新宋体" w:cs="仿宋"/>
          <w:sz w:val="24"/>
        </w:rPr>
        <w:t>响应供应商认为有必要提供的资格证明文件。</w:t>
      </w:r>
    </w:p>
    <w:p>
      <w:pPr>
        <w:spacing w:line="480" w:lineRule="exact"/>
        <w:rPr>
          <w:rFonts w:ascii="新宋体" w:hAnsi="新宋体" w:eastAsia="新宋体" w:cs="仿宋"/>
          <w:sz w:val="24"/>
        </w:rPr>
      </w:pPr>
      <w:r>
        <w:rPr>
          <w:rFonts w:hint="eastAsia" w:ascii="新宋体" w:hAnsi="新宋体" w:eastAsia="新宋体" w:cs="仿宋"/>
          <w:sz w:val="24"/>
        </w:rPr>
        <w:t>（相关证明文件附后）</w:t>
      </w:r>
    </w:p>
    <w:p>
      <w:pPr>
        <w:adjustRightInd w:val="0"/>
        <w:snapToGrid w:val="0"/>
        <w:spacing w:line="300" w:lineRule="auto"/>
        <w:rPr>
          <w:rFonts w:ascii="新宋体" w:hAnsi="新宋体" w:eastAsia="新宋体" w:cs="仿宋"/>
          <w:sz w:val="24"/>
        </w:rPr>
      </w:pPr>
    </w:p>
    <w:p>
      <w:pPr>
        <w:adjustRightInd w:val="0"/>
        <w:snapToGrid w:val="0"/>
        <w:spacing w:line="300" w:lineRule="auto"/>
        <w:rPr>
          <w:rFonts w:ascii="新宋体" w:hAnsi="新宋体" w:eastAsia="新宋体" w:cs="仿宋"/>
          <w:sz w:val="24"/>
        </w:rPr>
      </w:pPr>
      <w:r>
        <w:rPr>
          <w:rFonts w:hint="eastAsia" w:ascii="新宋体" w:hAnsi="新宋体" w:eastAsia="新宋体" w:cs="仿宋"/>
          <w:sz w:val="24"/>
        </w:rPr>
        <w:t>响应供应商法定代表人（或法定代表人授权代表）签字：</w:t>
      </w:r>
      <w:r>
        <w:rPr>
          <w:rFonts w:hint="eastAsia" w:ascii="新宋体" w:hAnsi="新宋体" w:eastAsia="新宋体" w:cs="仿宋"/>
          <w:sz w:val="24"/>
          <w:u w:val="single"/>
        </w:rPr>
        <w:t xml:space="preserve">                   </w:t>
      </w:r>
    </w:p>
    <w:p>
      <w:pPr>
        <w:adjustRightInd w:val="0"/>
        <w:snapToGrid w:val="0"/>
        <w:spacing w:line="300" w:lineRule="auto"/>
        <w:rPr>
          <w:rFonts w:ascii="新宋体" w:hAnsi="新宋体" w:eastAsia="新宋体" w:cs="仿宋"/>
          <w:sz w:val="24"/>
          <w:u w:val="single"/>
        </w:rPr>
      </w:pPr>
      <w:r>
        <w:rPr>
          <w:rFonts w:hint="eastAsia" w:ascii="新宋体" w:hAnsi="新宋体" w:eastAsia="新宋体" w:cs="仿宋"/>
          <w:sz w:val="24"/>
        </w:rPr>
        <w:t>响应供应商名称（签章）：</w:t>
      </w:r>
      <w:r>
        <w:rPr>
          <w:rFonts w:hint="eastAsia" w:ascii="新宋体" w:hAnsi="新宋体" w:eastAsia="新宋体" w:cs="仿宋"/>
          <w:sz w:val="24"/>
          <w:u w:val="single"/>
        </w:rPr>
        <w:t xml:space="preserve">                        </w:t>
      </w:r>
    </w:p>
    <w:p>
      <w:pPr>
        <w:adjustRightInd w:val="0"/>
        <w:snapToGrid w:val="0"/>
        <w:spacing w:line="300" w:lineRule="auto"/>
        <w:rPr>
          <w:rFonts w:ascii="新宋体" w:hAnsi="新宋体" w:eastAsia="新宋体" w:cs="仿宋"/>
          <w:sz w:val="24"/>
        </w:rPr>
      </w:pPr>
      <w:r>
        <w:rPr>
          <w:rFonts w:hint="eastAsia" w:ascii="新宋体" w:hAnsi="新宋体" w:eastAsia="新宋体" w:cs="仿宋"/>
          <w:sz w:val="24"/>
        </w:rPr>
        <w:t>日期：</w:t>
      </w:r>
      <w:r>
        <w:rPr>
          <w:rFonts w:hint="eastAsia" w:ascii="新宋体" w:hAnsi="新宋体" w:eastAsia="新宋体" w:cs="仿宋"/>
          <w:sz w:val="24"/>
          <w:u w:val="single"/>
        </w:rPr>
        <w:t xml:space="preserve">          </w:t>
      </w:r>
      <w:r>
        <w:rPr>
          <w:rFonts w:hint="eastAsia" w:ascii="新宋体" w:hAnsi="新宋体" w:eastAsia="新宋体" w:cs="仿宋"/>
          <w:sz w:val="24"/>
        </w:rPr>
        <w:t>年</w:t>
      </w:r>
      <w:r>
        <w:rPr>
          <w:rFonts w:hint="eastAsia" w:ascii="新宋体" w:hAnsi="新宋体" w:eastAsia="新宋体" w:cs="仿宋"/>
          <w:sz w:val="24"/>
          <w:u w:val="single"/>
        </w:rPr>
        <w:t xml:space="preserve">     </w:t>
      </w:r>
      <w:r>
        <w:rPr>
          <w:rFonts w:hint="eastAsia" w:ascii="新宋体" w:hAnsi="新宋体" w:eastAsia="新宋体" w:cs="仿宋"/>
          <w:sz w:val="24"/>
        </w:rPr>
        <w:t xml:space="preserve"> 月</w:t>
      </w:r>
      <w:r>
        <w:rPr>
          <w:rFonts w:hint="eastAsia" w:ascii="新宋体" w:hAnsi="新宋体" w:eastAsia="新宋体" w:cs="仿宋"/>
          <w:sz w:val="24"/>
          <w:u w:val="single"/>
        </w:rPr>
        <w:t xml:space="preserve">    </w:t>
      </w:r>
      <w:r>
        <w:rPr>
          <w:rFonts w:hint="eastAsia" w:ascii="新宋体" w:hAnsi="新宋体" w:eastAsia="新宋体" w:cs="仿宋"/>
          <w:sz w:val="24"/>
        </w:rPr>
        <w:t xml:space="preserve"> 日</w:t>
      </w:r>
    </w:p>
    <w:p>
      <w:pPr>
        <w:spacing w:line="360" w:lineRule="auto"/>
        <w:jc w:val="center"/>
        <w:rPr>
          <w:rFonts w:ascii="新宋体" w:hAnsi="新宋体" w:eastAsia="新宋体" w:cs="仿宋"/>
          <w:b/>
          <w:sz w:val="24"/>
          <w:lang w:val="en-GB"/>
        </w:rPr>
      </w:pPr>
    </w:p>
    <w:p>
      <w:pPr>
        <w:spacing w:line="360" w:lineRule="auto"/>
        <w:jc w:val="center"/>
        <w:rPr>
          <w:rFonts w:ascii="新宋体" w:hAnsi="新宋体" w:eastAsia="新宋体" w:cs="仿宋"/>
          <w:b/>
          <w:sz w:val="24"/>
          <w:lang w:val="en-GB"/>
        </w:rPr>
      </w:pPr>
    </w:p>
    <w:p>
      <w:pPr>
        <w:spacing w:line="360" w:lineRule="auto"/>
        <w:jc w:val="center"/>
        <w:rPr>
          <w:rFonts w:ascii="新宋体" w:hAnsi="新宋体" w:eastAsia="新宋体" w:cs="仿宋"/>
          <w:b/>
          <w:sz w:val="24"/>
          <w:lang w:val="en-GB"/>
        </w:rPr>
      </w:pPr>
    </w:p>
    <w:p>
      <w:pPr>
        <w:spacing w:line="360" w:lineRule="auto"/>
        <w:jc w:val="center"/>
        <w:rPr>
          <w:rFonts w:ascii="新宋体" w:hAnsi="新宋体" w:eastAsia="新宋体" w:cs="仿宋"/>
          <w:b/>
          <w:sz w:val="24"/>
          <w:lang w:val="en-GB"/>
        </w:rPr>
      </w:pPr>
    </w:p>
    <w:p>
      <w:pPr>
        <w:spacing w:line="360" w:lineRule="auto"/>
        <w:jc w:val="center"/>
        <w:rPr>
          <w:rFonts w:ascii="新宋体" w:hAnsi="新宋体" w:eastAsia="新宋体" w:cs="仿宋"/>
          <w:b/>
          <w:sz w:val="24"/>
          <w:lang w:val="en-GB"/>
        </w:rPr>
      </w:pPr>
    </w:p>
    <w:p>
      <w:pPr>
        <w:spacing w:line="360" w:lineRule="auto"/>
        <w:jc w:val="center"/>
        <w:rPr>
          <w:rFonts w:ascii="新宋体" w:hAnsi="新宋体" w:eastAsia="新宋体" w:cs="仿宋"/>
          <w:b/>
          <w:sz w:val="24"/>
          <w:lang w:val="en-GB"/>
        </w:rPr>
      </w:pPr>
    </w:p>
    <w:p>
      <w:pPr>
        <w:spacing w:line="360" w:lineRule="auto"/>
        <w:jc w:val="center"/>
        <w:rPr>
          <w:rFonts w:ascii="新宋体" w:hAnsi="新宋体" w:eastAsia="新宋体" w:cs="仿宋"/>
          <w:b/>
          <w:sz w:val="24"/>
          <w:lang w:val="en-GB"/>
        </w:rPr>
      </w:pPr>
    </w:p>
    <w:p>
      <w:pPr>
        <w:spacing w:line="360" w:lineRule="auto"/>
        <w:jc w:val="center"/>
        <w:rPr>
          <w:rFonts w:ascii="新宋体" w:hAnsi="新宋体" w:eastAsia="新宋体" w:cs="仿宋"/>
          <w:b/>
          <w:sz w:val="24"/>
          <w:lang w:val="en-GB"/>
        </w:rPr>
      </w:pPr>
    </w:p>
    <w:p>
      <w:pPr>
        <w:spacing w:line="360" w:lineRule="auto"/>
        <w:jc w:val="center"/>
        <w:rPr>
          <w:rFonts w:ascii="新宋体" w:hAnsi="新宋体" w:eastAsia="新宋体" w:cs="仿宋"/>
          <w:b/>
          <w:sz w:val="24"/>
          <w:lang w:val="en-GB"/>
        </w:rPr>
      </w:pPr>
    </w:p>
    <w:p>
      <w:pPr>
        <w:spacing w:line="360" w:lineRule="auto"/>
        <w:jc w:val="center"/>
        <w:rPr>
          <w:rFonts w:ascii="新宋体" w:hAnsi="新宋体" w:eastAsia="新宋体" w:cs="仿宋"/>
          <w:b/>
          <w:sz w:val="24"/>
          <w:lang w:val="en-GB"/>
        </w:rPr>
      </w:pPr>
    </w:p>
    <w:p>
      <w:pPr>
        <w:spacing w:line="360" w:lineRule="auto"/>
        <w:jc w:val="center"/>
        <w:rPr>
          <w:rFonts w:ascii="新宋体" w:hAnsi="新宋体" w:eastAsia="新宋体" w:cs="仿宋"/>
          <w:b/>
          <w:sz w:val="24"/>
          <w:lang w:val="en-GB"/>
        </w:rPr>
      </w:pPr>
    </w:p>
    <w:p>
      <w:pPr>
        <w:spacing w:line="360" w:lineRule="auto"/>
        <w:jc w:val="center"/>
        <w:rPr>
          <w:rFonts w:ascii="新宋体" w:hAnsi="新宋体" w:eastAsia="新宋体" w:cs="仿宋"/>
          <w:b/>
          <w:sz w:val="24"/>
          <w:lang w:val="en-GB"/>
        </w:rPr>
      </w:pPr>
    </w:p>
    <w:p>
      <w:pPr>
        <w:spacing w:line="360" w:lineRule="auto"/>
        <w:jc w:val="center"/>
        <w:rPr>
          <w:rFonts w:ascii="新宋体" w:hAnsi="新宋体" w:eastAsia="新宋体" w:cs="仿宋"/>
          <w:b/>
          <w:sz w:val="24"/>
          <w:lang w:val="en-GB"/>
        </w:rPr>
      </w:pPr>
    </w:p>
    <w:p>
      <w:pPr>
        <w:spacing w:line="360" w:lineRule="auto"/>
        <w:jc w:val="center"/>
        <w:rPr>
          <w:rFonts w:ascii="新宋体" w:hAnsi="新宋体" w:eastAsia="新宋体" w:cs="仿宋"/>
          <w:b/>
          <w:sz w:val="24"/>
          <w:lang w:val="en-GB"/>
        </w:rPr>
      </w:pPr>
    </w:p>
    <w:p>
      <w:pPr>
        <w:spacing w:line="360" w:lineRule="auto"/>
        <w:jc w:val="center"/>
        <w:rPr>
          <w:rFonts w:ascii="新宋体" w:hAnsi="新宋体" w:eastAsia="新宋体" w:cs="仿宋"/>
          <w:b/>
          <w:sz w:val="24"/>
          <w:lang w:val="en-GB"/>
        </w:rPr>
      </w:pPr>
      <w:r>
        <w:rPr>
          <w:rFonts w:hint="eastAsia" w:ascii="新宋体" w:hAnsi="新宋体" w:eastAsia="新宋体" w:cs="仿宋"/>
          <w:b/>
          <w:sz w:val="24"/>
          <w:lang w:val="en-GB"/>
        </w:rPr>
        <w:t>格式</w:t>
      </w:r>
      <w:r>
        <w:rPr>
          <w:rFonts w:hint="eastAsia" w:ascii="新宋体" w:hAnsi="新宋体" w:eastAsia="新宋体" w:cs="仿宋"/>
          <w:b/>
          <w:sz w:val="24"/>
        </w:rPr>
        <w:t>6</w:t>
      </w:r>
      <w:r>
        <w:rPr>
          <w:rFonts w:ascii="新宋体" w:hAnsi="新宋体" w:eastAsia="新宋体" w:cs="仿宋"/>
          <w:b/>
          <w:sz w:val="24"/>
        </w:rPr>
        <w:t xml:space="preserve"> </w:t>
      </w:r>
      <w:r>
        <w:rPr>
          <w:rFonts w:hint="eastAsia" w:ascii="新宋体" w:hAnsi="新宋体" w:eastAsia="新宋体" w:cs="仿宋"/>
          <w:b/>
          <w:sz w:val="24"/>
          <w:lang w:val="en-GB"/>
        </w:rPr>
        <w:t>供应商响应承诺函</w:t>
      </w:r>
    </w:p>
    <w:p>
      <w:pPr>
        <w:spacing w:line="360" w:lineRule="auto"/>
        <w:jc w:val="center"/>
        <w:rPr>
          <w:rFonts w:ascii="新宋体" w:hAnsi="新宋体" w:eastAsia="新宋体" w:cs="仿宋"/>
          <w:b/>
          <w:sz w:val="24"/>
          <w:lang w:val="en-GB"/>
        </w:rPr>
      </w:pPr>
    </w:p>
    <w:p>
      <w:pPr>
        <w:spacing w:line="360" w:lineRule="auto"/>
        <w:rPr>
          <w:rFonts w:ascii="新宋体" w:hAnsi="新宋体" w:eastAsia="新宋体" w:cs="仿宋"/>
          <w:sz w:val="24"/>
        </w:rPr>
      </w:pPr>
      <w:r>
        <w:rPr>
          <w:rFonts w:hint="eastAsia" w:ascii="新宋体" w:hAnsi="新宋体" w:eastAsia="新宋体" w:cs="仿宋"/>
          <w:sz w:val="24"/>
        </w:rPr>
        <w:t>致：</w:t>
      </w:r>
      <w:r>
        <w:rPr>
          <w:rFonts w:hint="eastAsia" w:ascii="新宋体" w:hAnsi="新宋体" w:eastAsia="新宋体" w:cs="仿宋"/>
          <w:b/>
          <w:sz w:val="24"/>
        </w:rPr>
        <w:t>广东茂名健康职业学院招标办公室</w:t>
      </w:r>
    </w:p>
    <w:p>
      <w:pPr>
        <w:spacing w:line="360" w:lineRule="auto"/>
        <w:ind w:firstLine="480" w:firstLineChars="200"/>
        <w:rPr>
          <w:rFonts w:ascii="新宋体" w:hAnsi="新宋体" w:eastAsia="新宋体" w:cs="仿宋"/>
          <w:sz w:val="24"/>
        </w:rPr>
      </w:pPr>
    </w:p>
    <w:p>
      <w:pPr>
        <w:spacing w:line="360" w:lineRule="auto"/>
        <w:ind w:firstLine="480" w:firstLineChars="200"/>
        <w:rPr>
          <w:rFonts w:ascii="新宋体" w:hAnsi="新宋体" w:eastAsia="新宋体" w:cs="仿宋"/>
          <w:sz w:val="24"/>
        </w:rPr>
      </w:pPr>
      <w:r>
        <w:rPr>
          <w:rFonts w:hint="eastAsia" w:ascii="新宋体" w:hAnsi="新宋体" w:eastAsia="新宋体" w:cs="仿宋"/>
          <w:sz w:val="24"/>
        </w:rPr>
        <w:t>为响应你方组织的</w:t>
      </w:r>
      <w:r>
        <w:rPr>
          <w:rFonts w:hint="eastAsia" w:ascii="新宋体" w:hAnsi="新宋体" w:eastAsia="新宋体" w:cs="仿宋"/>
          <w:sz w:val="24"/>
          <w:u w:val="single"/>
        </w:rPr>
        <w:t xml:space="preserve">                         </w:t>
      </w:r>
      <w:r>
        <w:rPr>
          <w:rFonts w:hint="eastAsia" w:ascii="新宋体" w:hAnsi="新宋体" w:eastAsia="新宋体" w:cs="仿宋"/>
          <w:sz w:val="24"/>
        </w:rPr>
        <w:t>[采购编号：</w:t>
      </w:r>
      <w:r>
        <w:rPr>
          <w:rFonts w:hint="eastAsia" w:ascii="新宋体" w:hAnsi="新宋体" w:eastAsia="新宋体" w:cs="仿宋"/>
          <w:sz w:val="24"/>
          <w:u w:val="single"/>
        </w:rPr>
        <w:t xml:space="preserve">              </w:t>
      </w:r>
      <w:r>
        <w:rPr>
          <w:rFonts w:hint="eastAsia" w:ascii="新宋体" w:hAnsi="新宋体" w:eastAsia="新宋体" w:cs="仿宋"/>
          <w:sz w:val="24"/>
        </w:rPr>
        <w:t>]，我方在参与响应前已详细研究了询价文件的所有内容并作出如下承诺：</w:t>
      </w:r>
    </w:p>
    <w:p>
      <w:pPr>
        <w:spacing w:line="360" w:lineRule="auto"/>
        <w:ind w:firstLine="480" w:firstLineChars="200"/>
        <w:rPr>
          <w:rFonts w:ascii="新宋体" w:hAnsi="新宋体" w:eastAsia="新宋体" w:cs="仿宋"/>
          <w:sz w:val="24"/>
        </w:rPr>
      </w:pPr>
      <w:r>
        <w:rPr>
          <w:rFonts w:hint="eastAsia" w:ascii="新宋体" w:hAnsi="新宋体" w:eastAsia="新宋体" w:cs="仿宋"/>
          <w:sz w:val="24"/>
        </w:rPr>
        <w:t>1)</w:t>
      </w:r>
      <w:r>
        <w:rPr>
          <w:rFonts w:hint="eastAsia" w:ascii="新宋体" w:hAnsi="新宋体" w:eastAsia="新宋体" w:cs="仿宋"/>
          <w:sz w:val="24"/>
        </w:rPr>
        <w:tab/>
      </w:r>
      <w:r>
        <w:rPr>
          <w:rFonts w:hint="eastAsia" w:ascii="新宋体" w:hAnsi="新宋体" w:eastAsia="新宋体" w:cs="仿宋"/>
          <w:sz w:val="24"/>
        </w:rPr>
        <w:t>我司没有处于被行政或司法机关责令停业或停止承接工程任务或停止响应资格；</w:t>
      </w:r>
    </w:p>
    <w:p>
      <w:pPr>
        <w:spacing w:line="360" w:lineRule="auto"/>
        <w:ind w:firstLine="480" w:firstLineChars="200"/>
        <w:rPr>
          <w:rFonts w:ascii="新宋体" w:hAnsi="新宋体" w:eastAsia="新宋体" w:cs="仿宋"/>
          <w:sz w:val="24"/>
        </w:rPr>
      </w:pPr>
      <w:r>
        <w:rPr>
          <w:rFonts w:hint="eastAsia" w:ascii="新宋体" w:hAnsi="新宋体" w:eastAsia="新宋体" w:cs="仿宋"/>
          <w:sz w:val="24"/>
        </w:rPr>
        <w:t>2)</w:t>
      </w:r>
      <w:r>
        <w:rPr>
          <w:rFonts w:hint="eastAsia" w:ascii="新宋体" w:hAnsi="新宋体" w:eastAsia="新宋体" w:cs="仿宋"/>
          <w:sz w:val="24"/>
        </w:rPr>
        <w:tab/>
      </w:r>
      <w:r>
        <w:rPr>
          <w:rFonts w:hint="eastAsia" w:ascii="新宋体" w:hAnsi="新宋体" w:eastAsia="新宋体" w:cs="仿宋"/>
          <w:sz w:val="24"/>
        </w:rPr>
        <w:t>我司没有出现严重的信用和信誉危机，没有处于财产被接管或冻结或破产的状态；</w:t>
      </w:r>
    </w:p>
    <w:p>
      <w:pPr>
        <w:spacing w:line="360" w:lineRule="auto"/>
        <w:ind w:firstLine="480" w:firstLineChars="200"/>
        <w:rPr>
          <w:rFonts w:ascii="新宋体" w:hAnsi="新宋体" w:eastAsia="新宋体" w:cs="仿宋"/>
          <w:sz w:val="24"/>
        </w:rPr>
      </w:pPr>
      <w:r>
        <w:rPr>
          <w:rFonts w:hint="eastAsia" w:ascii="新宋体" w:hAnsi="新宋体" w:eastAsia="新宋体" w:cs="仿宋"/>
          <w:sz w:val="24"/>
        </w:rPr>
        <w:t>3)</w:t>
      </w:r>
      <w:r>
        <w:rPr>
          <w:rFonts w:hint="eastAsia" w:ascii="新宋体" w:hAnsi="新宋体" w:eastAsia="新宋体" w:cs="仿宋"/>
          <w:sz w:val="24"/>
        </w:rPr>
        <w:tab/>
      </w:r>
      <w:r>
        <w:rPr>
          <w:rFonts w:hint="eastAsia" w:ascii="新宋体" w:hAnsi="新宋体" w:eastAsia="新宋体" w:cs="仿宋"/>
          <w:sz w:val="24"/>
        </w:rPr>
        <w:t>响应报名截止时间前 3 年内我司没有发生过重大建设项目责任事故（责任事故以行政或司法机关书面认定为准）；</w:t>
      </w:r>
    </w:p>
    <w:p>
      <w:pPr>
        <w:spacing w:line="360" w:lineRule="auto"/>
        <w:ind w:firstLine="480" w:firstLineChars="200"/>
        <w:rPr>
          <w:rFonts w:ascii="新宋体" w:hAnsi="新宋体" w:eastAsia="新宋体" w:cs="仿宋"/>
          <w:sz w:val="24"/>
        </w:rPr>
      </w:pPr>
      <w:r>
        <w:rPr>
          <w:rFonts w:ascii="新宋体" w:hAnsi="新宋体" w:eastAsia="新宋体" w:cs="仿宋"/>
          <w:sz w:val="24"/>
        </w:rPr>
        <w:t>4</w:t>
      </w:r>
      <w:r>
        <w:rPr>
          <w:rFonts w:hint="eastAsia" w:ascii="新宋体" w:hAnsi="新宋体" w:eastAsia="新宋体" w:cs="仿宋"/>
          <w:sz w:val="24"/>
        </w:rPr>
        <w:t>)</w:t>
      </w:r>
      <w:r>
        <w:rPr>
          <w:rFonts w:hint="eastAsia" w:ascii="新宋体" w:hAnsi="新宋体" w:eastAsia="新宋体" w:cs="仿宋"/>
          <w:sz w:val="24"/>
        </w:rPr>
        <w:tab/>
      </w:r>
      <w:r>
        <w:rPr>
          <w:rFonts w:hint="eastAsia" w:ascii="新宋体" w:hAnsi="新宋体" w:eastAsia="新宋体" w:cs="仿宋"/>
          <w:sz w:val="24"/>
        </w:rPr>
        <w:t>我司与采购人没有隶属关系或其他利害关系；</w:t>
      </w:r>
    </w:p>
    <w:p>
      <w:pPr>
        <w:spacing w:line="460" w:lineRule="exact"/>
        <w:ind w:left="420" w:leftChars="200" w:firstLine="120" w:firstLineChars="50"/>
        <w:rPr>
          <w:rFonts w:ascii="宋体" w:hAnsi="宋体" w:cs="宋体"/>
          <w:snapToGrid w:val="0"/>
          <w:kern w:val="0"/>
          <w:sz w:val="24"/>
          <w:szCs w:val="20"/>
        </w:rPr>
      </w:pPr>
      <w:r>
        <w:rPr>
          <w:rFonts w:hint="eastAsia" w:ascii="宋体" w:hAnsi="宋体" w:cs="宋体"/>
          <w:snapToGrid w:val="0"/>
          <w:kern w:val="0"/>
          <w:sz w:val="24"/>
          <w:szCs w:val="20"/>
        </w:rPr>
        <w:t>5) 我司不是为本采购项目提供设计、预算编制、工程监理等服务的供应商；</w:t>
      </w:r>
    </w:p>
    <w:p>
      <w:pPr>
        <w:spacing w:line="460" w:lineRule="exact"/>
        <w:ind w:left="420" w:leftChars="200" w:firstLine="120" w:firstLineChars="50"/>
        <w:rPr>
          <w:rFonts w:ascii="宋体" w:hAnsi="宋体" w:cs="宋体"/>
          <w:snapToGrid w:val="0"/>
          <w:kern w:val="0"/>
          <w:sz w:val="24"/>
          <w:szCs w:val="20"/>
        </w:rPr>
      </w:pPr>
      <w:r>
        <w:rPr>
          <w:rFonts w:hint="eastAsia" w:ascii="宋体" w:hAnsi="宋体" w:cs="宋体"/>
          <w:snapToGrid w:val="0"/>
          <w:kern w:val="0"/>
          <w:sz w:val="24"/>
          <w:szCs w:val="20"/>
        </w:rPr>
        <w:t>6）我司没有违反“单位负责人为同一人或者存在直接控股、管理关系的不同供应商，不得参加同一合同项下的政府采购活动”的规定。</w:t>
      </w:r>
    </w:p>
    <w:p>
      <w:pPr>
        <w:spacing w:line="360" w:lineRule="auto"/>
        <w:ind w:firstLine="480" w:firstLineChars="200"/>
        <w:rPr>
          <w:rFonts w:ascii="新宋体" w:hAnsi="新宋体" w:eastAsia="新宋体" w:cs="仿宋"/>
          <w:sz w:val="24"/>
        </w:rPr>
      </w:pPr>
    </w:p>
    <w:p>
      <w:pPr>
        <w:spacing w:line="360" w:lineRule="auto"/>
        <w:ind w:firstLine="480" w:firstLineChars="200"/>
        <w:rPr>
          <w:rFonts w:ascii="新宋体" w:hAnsi="新宋体" w:eastAsia="新宋体" w:cs="仿宋"/>
          <w:sz w:val="24"/>
        </w:rPr>
      </w:pPr>
      <w:r>
        <w:rPr>
          <w:rFonts w:hint="eastAsia" w:ascii="新宋体" w:hAnsi="新宋体" w:eastAsia="新宋体" w:cs="仿宋"/>
          <w:sz w:val="24"/>
        </w:rPr>
        <w:t>特此承诺！</w:t>
      </w:r>
    </w:p>
    <w:p>
      <w:pPr>
        <w:spacing w:line="360" w:lineRule="auto"/>
        <w:ind w:firstLine="480" w:firstLineChars="200"/>
        <w:rPr>
          <w:rFonts w:ascii="新宋体" w:hAnsi="新宋体" w:eastAsia="新宋体" w:cs="仿宋"/>
          <w:sz w:val="24"/>
        </w:rPr>
      </w:pPr>
    </w:p>
    <w:p>
      <w:pPr>
        <w:spacing w:line="360" w:lineRule="auto"/>
        <w:ind w:firstLine="480"/>
        <w:rPr>
          <w:rFonts w:ascii="新宋体" w:hAnsi="新宋体" w:eastAsia="新宋体" w:cs="仿宋"/>
          <w:sz w:val="24"/>
        </w:rPr>
      </w:pPr>
    </w:p>
    <w:p>
      <w:pPr>
        <w:adjustRightInd w:val="0"/>
        <w:snapToGrid w:val="0"/>
        <w:spacing w:line="300" w:lineRule="auto"/>
        <w:rPr>
          <w:rFonts w:ascii="新宋体" w:hAnsi="新宋体" w:eastAsia="新宋体" w:cs="仿宋"/>
          <w:sz w:val="24"/>
        </w:rPr>
      </w:pPr>
      <w:r>
        <w:rPr>
          <w:rFonts w:hint="eastAsia" w:ascii="新宋体" w:hAnsi="新宋体" w:eastAsia="新宋体" w:cs="仿宋"/>
          <w:sz w:val="24"/>
        </w:rPr>
        <w:t>响应供应商法定代表人（或法定代表人授权代表）签字：</w:t>
      </w:r>
      <w:r>
        <w:rPr>
          <w:rFonts w:hint="eastAsia" w:ascii="新宋体" w:hAnsi="新宋体" w:eastAsia="新宋体" w:cs="仿宋"/>
          <w:sz w:val="24"/>
          <w:u w:val="single"/>
        </w:rPr>
        <w:t xml:space="preserve">                   </w:t>
      </w:r>
    </w:p>
    <w:p>
      <w:pPr>
        <w:adjustRightInd w:val="0"/>
        <w:snapToGrid w:val="0"/>
        <w:spacing w:line="300" w:lineRule="auto"/>
        <w:rPr>
          <w:rFonts w:ascii="新宋体" w:hAnsi="新宋体" w:eastAsia="新宋体" w:cs="仿宋"/>
          <w:sz w:val="24"/>
          <w:u w:val="single"/>
        </w:rPr>
      </w:pPr>
      <w:r>
        <w:rPr>
          <w:rFonts w:hint="eastAsia" w:ascii="新宋体" w:hAnsi="新宋体" w:eastAsia="新宋体" w:cs="仿宋"/>
          <w:sz w:val="24"/>
        </w:rPr>
        <w:t>响应供应商名称（签章）：</w:t>
      </w:r>
      <w:r>
        <w:rPr>
          <w:rFonts w:hint="eastAsia" w:ascii="新宋体" w:hAnsi="新宋体" w:eastAsia="新宋体" w:cs="仿宋"/>
          <w:sz w:val="24"/>
          <w:u w:val="single"/>
        </w:rPr>
        <w:t xml:space="preserve">                        </w:t>
      </w:r>
    </w:p>
    <w:p>
      <w:pPr>
        <w:adjustRightInd w:val="0"/>
        <w:snapToGrid w:val="0"/>
        <w:spacing w:line="300" w:lineRule="auto"/>
        <w:rPr>
          <w:rFonts w:ascii="新宋体" w:hAnsi="新宋体" w:eastAsia="新宋体" w:cs="仿宋"/>
          <w:sz w:val="24"/>
        </w:rPr>
      </w:pPr>
      <w:r>
        <w:rPr>
          <w:rFonts w:hint="eastAsia" w:ascii="新宋体" w:hAnsi="新宋体" w:eastAsia="新宋体" w:cs="仿宋"/>
          <w:sz w:val="24"/>
        </w:rPr>
        <w:t>日期：</w:t>
      </w:r>
      <w:r>
        <w:rPr>
          <w:rFonts w:hint="eastAsia" w:ascii="新宋体" w:hAnsi="新宋体" w:eastAsia="新宋体" w:cs="仿宋"/>
          <w:sz w:val="24"/>
          <w:u w:val="single"/>
        </w:rPr>
        <w:t xml:space="preserve">          </w:t>
      </w:r>
      <w:r>
        <w:rPr>
          <w:rFonts w:hint="eastAsia" w:ascii="新宋体" w:hAnsi="新宋体" w:eastAsia="新宋体" w:cs="仿宋"/>
          <w:sz w:val="24"/>
        </w:rPr>
        <w:t>年</w:t>
      </w:r>
      <w:r>
        <w:rPr>
          <w:rFonts w:hint="eastAsia" w:ascii="新宋体" w:hAnsi="新宋体" w:eastAsia="新宋体" w:cs="仿宋"/>
          <w:sz w:val="24"/>
          <w:u w:val="single"/>
        </w:rPr>
        <w:t xml:space="preserve">     </w:t>
      </w:r>
      <w:r>
        <w:rPr>
          <w:rFonts w:hint="eastAsia" w:ascii="新宋体" w:hAnsi="新宋体" w:eastAsia="新宋体" w:cs="仿宋"/>
          <w:sz w:val="24"/>
        </w:rPr>
        <w:t xml:space="preserve"> 月</w:t>
      </w:r>
      <w:r>
        <w:rPr>
          <w:rFonts w:hint="eastAsia" w:ascii="新宋体" w:hAnsi="新宋体" w:eastAsia="新宋体" w:cs="仿宋"/>
          <w:sz w:val="24"/>
          <w:u w:val="single"/>
        </w:rPr>
        <w:t xml:space="preserve">    </w:t>
      </w:r>
      <w:r>
        <w:rPr>
          <w:rFonts w:hint="eastAsia" w:ascii="新宋体" w:hAnsi="新宋体" w:eastAsia="新宋体" w:cs="仿宋"/>
          <w:sz w:val="24"/>
        </w:rPr>
        <w:t xml:space="preserve"> 日</w:t>
      </w:r>
    </w:p>
    <w:p>
      <w:pPr>
        <w:spacing w:line="360" w:lineRule="auto"/>
        <w:ind w:left="420" w:leftChars="200"/>
        <w:rPr>
          <w:rFonts w:ascii="新宋体" w:hAnsi="新宋体" w:eastAsia="新宋体" w:cs="仿宋"/>
          <w:sz w:val="24"/>
        </w:rPr>
      </w:pPr>
    </w:p>
    <w:p>
      <w:pPr>
        <w:spacing w:line="360" w:lineRule="auto"/>
        <w:ind w:left="420" w:leftChars="200"/>
        <w:rPr>
          <w:rFonts w:ascii="新宋体" w:hAnsi="新宋体" w:eastAsia="新宋体" w:cs="仿宋"/>
          <w:sz w:val="24"/>
        </w:rPr>
      </w:pPr>
      <w:r>
        <w:rPr>
          <w:rFonts w:hint="eastAsia" w:ascii="新宋体" w:hAnsi="新宋体" w:eastAsia="新宋体" w:cs="仿宋"/>
          <w:sz w:val="24"/>
        </w:rPr>
        <w:t>电    话：</w:t>
      </w:r>
    </w:p>
    <w:p>
      <w:pPr>
        <w:spacing w:line="360" w:lineRule="auto"/>
        <w:ind w:left="420" w:leftChars="200"/>
        <w:rPr>
          <w:rFonts w:ascii="新宋体" w:hAnsi="新宋体" w:eastAsia="新宋体" w:cs="仿宋"/>
          <w:sz w:val="24"/>
          <w:u w:val="single"/>
        </w:rPr>
      </w:pPr>
      <w:r>
        <w:rPr>
          <w:rFonts w:hint="eastAsia" w:ascii="新宋体" w:hAnsi="新宋体" w:eastAsia="新宋体" w:cs="仿宋"/>
          <w:sz w:val="24"/>
        </w:rPr>
        <w:t>传    真：</w:t>
      </w:r>
      <w:r>
        <w:rPr>
          <w:rFonts w:hint="eastAsia" w:ascii="新宋体" w:hAnsi="新宋体" w:eastAsia="新宋体" w:cs="仿宋"/>
          <w:sz w:val="24"/>
          <w:u w:val="single"/>
        </w:rPr>
        <w:t xml:space="preserve">              </w:t>
      </w:r>
    </w:p>
    <w:p>
      <w:pPr>
        <w:rPr>
          <w:rFonts w:ascii="新宋体" w:hAnsi="新宋体" w:eastAsia="新宋体" w:cs="仿宋"/>
          <w:sz w:val="24"/>
          <w:lang w:val="en-GB"/>
        </w:rPr>
      </w:pPr>
    </w:p>
    <w:p>
      <w:pPr>
        <w:jc w:val="center"/>
        <w:rPr>
          <w:rFonts w:ascii="新宋体" w:hAnsi="新宋体" w:eastAsia="新宋体"/>
          <w:b/>
          <w:sz w:val="28"/>
          <w:szCs w:val="28"/>
          <w:lang w:val="en-GB"/>
        </w:rPr>
      </w:pPr>
    </w:p>
    <w:p>
      <w:pPr>
        <w:jc w:val="center"/>
        <w:rPr>
          <w:rFonts w:ascii="新宋体" w:hAnsi="新宋体" w:eastAsia="新宋体"/>
          <w:b/>
          <w:sz w:val="28"/>
          <w:szCs w:val="28"/>
          <w:lang w:val="en-GB"/>
        </w:rPr>
      </w:pPr>
    </w:p>
    <w:p>
      <w:pPr>
        <w:jc w:val="center"/>
        <w:rPr>
          <w:rFonts w:ascii="新宋体" w:hAnsi="新宋体" w:eastAsia="新宋体"/>
          <w:b/>
          <w:sz w:val="28"/>
          <w:szCs w:val="28"/>
        </w:rPr>
      </w:pPr>
      <w:r>
        <w:rPr>
          <w:rFonts w:hint="eastAsia" w:ascii="新宋体" w:hAnsi="新宋体" w:eastAsia="新宋体"/>
          <w:b/>
          <w:sz w:val="28"/>
          <w:szCs w:val="28"/>
          <w:lang w:val="en-GB"/>
        </w:rPr>
        <w:t>格式7   法定代表人</w:t>
      </w:r>
      <w:r>
        <w:rPr>
          <w:rFonts w:hint="eastAsia" w:ascii="新宋体" w:hAnsi="新宋体" w:eastAsia="新宋体"/>
          <w:b/>
          <w:sz w:val="28"/>
          <w:szCs w:val="28"/>
        </w:rPr>
        <w:t>证明书</w:t>
      </w:r>
    </w:p>
    <w:p>
      <w:pPr>
        <w:spacing w:line="500" w:lineRule="exact"/>
        <w:rPr>
          <w:rFonts w:ascii="新宋体" w:hAnsi="新宋体" w:eastAsia="新宋体"/>
          <w:sz w:val="24"/>
        </w:rPr>
      </w:pPr>
      <w:r>
        <w:rPr>
          <w:rFonts w:hint="eastAsia" w:ascii="新宋体" w:hAnsi="新宋体" w:eastAsia="新宋体"/>
          <w:sz w:val="28"/>
          <w:szCs w:val="28"/>
        </w:rPr>
        <w:t xml:space="preserve">     </w:t>
      </w:r>
      <w:r>
        <w:rPr>
          <w:rFonts w:hint="eastAsia" w:ascii="新宋体" w:hAnsi="新宋体" w:eastAsia="新宋体"/>
          <w:sz w:val="24"/>
          <w:u w:val="single"/>
        </w:rPr>
        <w:t xml:space="preserve">           </w:t>
      </w:r>
      <w:r>
        <w:rPr>
          <w:rFonts w:hint="eastAsia" w:ascii="新宋体" w:hAnsi="新宋体" w:eastAsia="新宋体"/>
          <w:sz w:val="24"/>
        </w:rPr>
        <w:t>（身份证号码：</w:t>
      </w:r>
      <w:r>
        <w:rPr>
          <w:rFonts w:hint="eastAsia" w:ascii="新宋体" w:hAnsi="新宋体" w:eastAsia="新宋体"/>
          <w:sz w:val="24"/>
          <w:u w:val="single"/>
        </w:rPr>
        <w:t xml:space="preserve">                        </w:t>
      </w:r>
      <w:r>
        <w:rPr>
          <w:rFonts w:hint="eastAsia" w:ascii="新宋体" w:hAnsi="新宋体" w:eastAsia="新宋体"/>
          <w:sz w:val="24"/>
        </w:rPr>
        <w:t xml:space="preserve"> ）在我公司（或者企业、单位）任</w:t>
      </w:r>
      <w:r>
        <w:rPr>
          <w:rFonts w:hint="eastAsia" w:ascii="新宋体" w:hAnsi="新宋体" w:eastAsia="新宋体"/>
          <w:sz w:val="24"/>
          <w:u w:val="single"/>
        </w:rPr>
        <w:t xml:space="preserve">             </w:t>
      </w:r>
      <w:r>
        <w:rPr>
          <w:rFonts w:hint="eastAsia" w:ascii="新宋体" w:hAnsi="新宋体" w:eastAsia="新宋体"/>
          <w:sz w:val="24"/>
        </w:rPr>
        <w:t>职务，是我公司（或者企业、单位）的法定代表人。</w:t>
      </w:r>
    </w:p>
    <w:p>
      <w:pPr>
        <w:spacing w:line="500" w:lineRule="exact"/>
        <w:ind w:firstLine="808" w:firstLineChars="337"/>
        <w:rPr>
          <w:rFonts w:ascii="新宋体" w:hAnsi="新宋体" w:eastAsia="新宋体"/>
          <w:sz w:val="24"/>
        </w:rPr>
      </w:pPr>
      <w:r>
        <w:rPr>
          <w:rFonts w:hint="eastAsia" w:ascii="新宋体" w:hAnsi="新宋体" w:eastAsia="新宋体"/>
          <w:sz w:val="24"/>
        </w:rPr>
        <w:t>特此证明。</w:t>
      </w:r>
    </w:p>
    <w:p>
      <w:pPr>
        <w:spacing w:line="500" w:lineRule="exact"/>
        <w:rPr>
          <w:rFonts w:ascii="新宋体" w:hAnsi="新宋体" w:eastAsia="新宋体"/>
          <w:sz w:val="24"/>
        </w:rPr>
      </w:pPr>
    </w:p>
    <w:p>
      <w:pPr>
        <w:spacing w:line="500" w:lineRule="exact"/>
        <w:ind w:left="4253" w:leftChars="2025" w:firstLine="960" w:firstLineChars="400"/>
        <w:rPr>
          <w:rFonts w:ascii="新宋体" w:hAnsi="新宋体" w:eastAsia="新宋体"/>
          <w:sz w:val="24"/>
        </w:rPr>
      </w:pPr>
      <w:r>
        <w:rPr>
          <w:rFonts w:hint="eastAsia" w:ascii="新宋体" w:hAnsi="新宋体" w:eastAsia="新宋体"/>
          <w:sz w:val="24"/>
        </w:rPr>
        <w:t>磋商供应商（单位公章）：</w:t>
      </w:r>
    </w:p>
    <w:p>
      <w:pPr>
        <w:spacing w:line="500" w:lineRule="exact"/>
        <w:ind w:left="4471" w:leftChars="2129" w:firstLine="696" w:firstLineChars="290"/>
        <w:rPr>
          <w:rFonts w:ascii="新宋体" w:hAnsi="新宋体" w:eastAsia="新宋体"/>
          <w:sz w:val="24"/>
        </w:rPr>
      </w:pPr>
      <w:r>
        <w:rPr>
          <w:rFonts w:hint="eastAsia" w:ascii="新宋体" w:hAnsi="新宋体" w:eastAsia="新宋体"/>
          <w:sz w:val="24"/>
        </w:rPr>
        <w:t>日期：</w:t>
      </w:r>
      <w:r>
        <w:rPr>
          <w:rFonts w:hint="eastAsia" w:ascii="新宋体" w:hAnsi="新宋体" w:eastAsia="新宋体" w:cs="Arial"/>
          <w:sz w:val="24"/>
        </w:rPr>
        <w:t xml:space="preserve">    年   月   日</w:t>
      </w:r>
    </w:p>
    <w:p>
      <w:pPr>
        <w:rPr>
          <w:rFonts w:ascii="新宋体" w:hAnsi="新宋体" w:eastAsia="新宋体"/>
          <w:sz w:val="30"/>
          <w:szCs w:val="30"/>
        </w:rPr>
      </w:pPr>
    </w:p>
    <w:p>
      <w:pPr>
        <w:rPr>
          <w:rFonts w:ascii="新宋体" w:hAnsi="新宋体" w:eastAsia="新宋体"/>
          <w:sz w:val="28"/>
          <w:szCs w:val="28"/>
        </w:rPr>
      </w:pPr>
    </w:p>
    <w:p>
      <w:pPr>
        <w:rPr>
          <w:rFonts w:ascii="新宋体" w:hAnsi="新宋体" w:eastAsia="新宋体"/>
          <w:sz w:val="28"/>
          <w:szCs w:val="28"/>
        </w:rPr>
      </w:pPr>
    </w:p>
    <w:p>
      <w:pPr>
        <w:spacing w:line="460" w:lineRule="exact"/>
        <w:ind w:left="2"/>
        <w:rPr>
          <w:rFonts w:ascii="新宋体" w:hAnsi="新宋体" w:eastAsia="新宋体" w:cs="仿宋_GB2312"/>
          <w:szCs w:val="21"/>
          <w:lang w:val="zh-CN"/>
        </w:rPr>
      </w:pPr>
      <w:r>
        <w:rPr>
          <w:rFonts w:hint="eastAsia" w:ascii="新宋体" w:hAnsi="新宋体" w:eastAsia="新宋体" w:cs="仿宋_GB2312"/>
          <w:szCs w:val="21"/>
          <w:lang w:val="zh-CN"/>
        </w:rPr>
        <w:t>说明：</w:t>
      </w:r>
    </w:p>
    <w:p>
      <w:pPr>
        <w:spacing w:line="460" w:lineRule="exact"/>
        <w:ind w:left="2" w:firstLine="455" w:firstLineChars="217"/>
        <w:rPr>
          <w:rFonts w:ascii="新宋体" w:hAnsi="新宋体" w:eastAsia="新宋体" w:cs="仿宋_GB2312"/>
          <w:szCs w:val="21"/>
          <w:lang w:val="zh-CN"/>
        </w:rPr>
      </w:pPr>
      <w:r>
        <w:rPr>
          <w:rFonts w:hint="eastAsia" w:ascii="新宋体" w:hAnsi="新宋体" w:eastAsia="新宋体" w:cs="仿宋_GB2312"/>
          <w:szCs w:val="21"/>
          <w:lang w:val="zh-CN"/>
        </w:rPr>
        <w:t>法定代表人参加开标会的，签到时提交法定代表人证明书。可使用上述格式，也可使用工商部门统一印制的法定代表人证明书格式。</w:t>
      </w:r>
    </w:p>
    <w:p>
      <w:pPr>
        <w:spacing w:line="460" w:lineRule="exact"/>
        <w:ind w:left="2" w:firstLine="455" w:firstLineChars="217"/>
        <w:rPr>
          <w:rFonts w:ascii="新宋体" w:hAnsi="新宋体" w:eastAsia="新宋体" w:cs="仿宋_GB2312"/>
          <w:szCs w:val="21"/>
          <w:lang w:val="zh-CN"/>
        </w:rPr>
      </w:pPr>
    </w:p>
    <w:p>
      <w:pPr>
        <w:spacing w:line="460" w:lineRule="exact"/>
        <w:ind w:left="2" w:firstLine="455" w:firstLineChars="217"/>
        <w:rPr>
          <w:rFonts w:ascii="新宋体" w:hAnsi="新宋体" w:eastAsia="新宋体" w:cs="仿宋_GB2312"/>
          <w:szCs w:val="21"/>
          <w:lang w:val="zh-CN"/>
        </w:rPr>
      </w:pPr>
    </w:p>
    <w:tbl>
      <w:tblPr>
        <w:tblStyle w:val="5"/>
        <w:tblW w:w="5103" w:type="dxa"/>
        <w:tblInd w:w="2093" w:type="dxa"/>
        <w:tblLayout w:type="fixed"/>
        <w:tblCellMar>
          <w:top w:w="0" w:type="dxa"/>
          <w:left w:w="108" w:type="dxa"/>
          <w:bottom w:w="0" w:type="dxa"/>
          <w:right w:w="108" w:type="dxa"/>
        </w:tblCellMar>
      </w:tblPr>
      <w:tblGrid>
        <w:gridCol w:w="5103"/>
      </w:tblGrid>
      <w:tr>
        <w:tblPrEx>
          <w:tblLayout w:type="fixed"/>
          <w:tblCellMar>
            <w:top w:w="0" w:type="dxa"/>
            <w:left w:w="108" w:type="dxa"/>
            <w:bottom w:w="0" w:type="dxa"/>
            <w:right w:w="108" w:type="dxa"/>
          </w:tblCellMar>
        </w:tblPrEx>
        <w:trPr>
          <w:trHeight w:val="2244" w:hRule="atLeast"/>
        </w:trPr>
        <w:tc>
          <w:tcPr>
            <w:tcW w:w="5103" w:type="dxa"/>
            <w:shd w:val="clear" w:color="auto" w:fill="auto"/>
            <w:vAlign w:val="center"/>
          </w:tcPr>
          <w:p>
            <w:pPr>
              <w:spacing w:before="100" w:beforeAutospacing="1" w:after="100" w:afterAutospacing="1" w:line="460" w:lineRule="exact"/>
              <w:jc w:val="center"/>
              <w:rPr>
                <w:rFonts w:ascii="新宋体" w:hAnsi="新宋体" w:eastAsia="新宋体" w:cs="仿宋_GB2312"/>
                <w:sz w:val="18"/>
                <w:szCs w:val="21"/>
                <w:lang w:val="zh-CN"/>
              </w:rPr>
            </w:pPr>
            <w:r>
              <w:rPr>
                <w:rFonts w:hint="eastAsia" w:ascii="新宋体" w:hAnsi="新宋体" w:eastAsia="新宋体" w:cs="Courier New"/>
                <w:b/>
                <w:sz w:val="28"/>
                <w:szCs w:val="28"/>
                <w:lang w:val="en-GB"/>
              </w:rPr>
              <w:t>法定代表人身份证复印件（正反</w:t>
            </w:r>
            <w:r>
              <w:rPr>
                <w:rFonts w:ascii="新宋体" w:hAnsi="新宋体" w:eastAsia="新宋体" w:cs="Courier New"/>
                <w:b/>
                <w:sz w:val="28"/>
                <w:szCs w:val="28"/>
                <w:lang w:val="en-GB"/>
              </w:rPr>
              <w:t>面</w:t>
            </w:r>
            <w:r>
              <w:rPr>
                <w:rFonts w:hint="eastAsia" w:ascii="新宋体" w:hAnsi="新宋体" w:eastAsia="新宋体" w:cs="Courier New"/>
                <w:b/>
                <w:sz w:val="28"/>
                <w:szCs w:val="28"/>
                <w:lang w:val="en-GB"/>
              </w:rPr>
              <w:t>）</w:t>
            </w:r>
          </w:p>
        </w:tc>
      </w:tr>
    </w:tbl>
    <w:p>
      <w:pPr>
        <w:spacing w:line="460" w:lineRule="exact"/>
        <w:ind w:left="630" w:hanging="630" w:hangingChars="300"/>
        <w:rPr>
          <w:rFonts w:ascii="新宋体" w:hAnsi="新宋体" w:eastAsia="新宋体" w:cs="仿宋_GB2312"/>
          <w:szCs w:val="21"/>
          <w:lang w:val="zh-CN"/>
        </w:rPr>
      </w:pPr>
    </w:p>
    <w:p>
      <w:pPr>
        <w:pageBreakBefore/>
        <w:ind w:firstLine="562" w:firstLineChars="200"/>
        <w:jc w:val="center"/>
        <w:rPr>
          <w:rFonts w:ascii="新宋体" w:hAnsi="新宋体" w:eastAsia="新宋体" w:cs="Arial"/>
          <w:bCs/>
          <w:szCs w:val="21"/>
        </w:rPr>
      </w:pPr>
      <w:r>
        <w:rPr>
          <w:rFonts w:hint="eastAsia" w:ascii="新宋体" w:hAnsi="新宋体" w:eastAsia="新宋体" w:cs="Courier New"/>
          <w:b/>
          <w:sz w:val="28"/>
          <w:szCs w:val="28"/>
          <w:lang w:val="en-GB"/>
        </w:rPr>
        <w:t xml:space="preserve">格式8  </w:t>
      </w:r>
      <w:r>
        <w:rPr>
          <w:rFonts w:hint="eastAsia" w:ascii="新宋体" w:hAnsi="新宋体" w:eastAsia="新宋体" w:cs="Courier New"/>
          <w:b/>
          <w:sz w:val="28"/>
          <w:szCs w:val="28"/>
        </w:rPr>
        <w:t>授权委托证明书</w:t>
      </w:r>
    </w:p>
    <w:p>
      <w:pPr>
        <w:spacing w:line="360" w:lineRule="auto"/>
        <w:ind w:firstLine="424" w:firstLineChars="177"/>
        <w:rPr>
          <w:rFonts w:ascii="新宋体" w:hAnsi="新宋体" w:eastAsia="新宋体"/>
          <w:bCs/>
          <w:sz w:val="24"/>
        </w:rPr>
      </w:pPr>
    </w:p>
    <w:p>
      <w:pPr>
        <w:spacing w:line="360" w:lineRule="auto"/>
        <w:ind w:firstLine="424" w:firstLineChars="177"/>
        <w:rPr>
          <w:rFonts w:ascii="新宋体" w:hAnsi="新宋体" w:eastAsia="新宋体"/>
          <w:bCs/>
          <w:sz w:val="24"/>
        </w:rPr>
      </w:pPr>
      <w:r>
        <w:rPr>
          <w:rFonts w:hint="eastAsia" w:ascii="新宋体" w:hAnsi="新宋体" w:eastAsia="新宋体"/>
          <w:bCs/>
          <w:sz w:val="24"/>
        </w:rPr>
        <w:t>兹授权</w:t>
      </w:r>
      <w:r>
        <w:rPr>
          <w:rFonts w:hint="eastAsia" w:ascii="新宋体" w:hAnsi="新宋体" w:eastAsia="新宋体"/>
          <w:bCs/>
          <w:sz w:val="24"/>
          <w:u w:val="single"/>
        </w:rPr>
        <w:t xml:space="preserve">                  </w:t>
      </w:r>
      <w:r>
        <w:rPr>
          <w:rFonts w:hint="eastAsia" w:ascii="新宋体" w:hAnsi="新宋体" w:eastAsia="新宋体"/>
          <w:bCs/>
          <w:sz w:val="24"/>
        </w:rPr>
        <w:t>（委托代理人姓名）为我方委托代理人，其权限是：</w:t>
      </w:r>
      <w:r>
        <w:rPr>
          <w:rFonts w:hint="eastAsia" w:ascii="新宋体" w:hAnsi="新宋体" w:eastAsia="新宋体"/>
          <w:sz w:val="24"/>
        </w:rPr>
        <w:t>办理广东茂名健康职业学院招标</w:t>
      </w:r>
      <w:r>
        <w:rPr>
          <w:rFonts w:ascii="新宋体" w:hAnsi="新宋体" w:eastAsia="新宋体"/>
          <w:sz w:val="24"/>
        </w:rPr>
        <w:t>办公室</w:t>
      </w:r>
      <w:r>
        <w:rPr>
          <w:rFonts w:hint="eastAsia" w:ascii="新宋体" w:hAnsi="新宋体" w:eastAsia="新宋体"/>
          <w:sz w:val="24"/>
        </w:rPr>
        <w:t xml:space="preserve">组织的“广东茂名健康职业学院创新创业中心、易班发展中心、营养工作室装修工程” </w:t>
      </w:r>
      <w:r>
        <w:rPr>
          <w:rFonts w:hint="eastAsia" w:ascii="新宋体" w:hAnsi="新宋体" w:eastAsia="新宋体"/>
          <w:sz w:val="24"/>
          <w:highlight w:val="yellow"/>
        </w:rPr>
        <w:t>(采购编号：</w:t>
      </w:r>
      <w:r>
        <w:rPr>
          <w:rFonts w:ascii="新宋体" w:hAnsi="新宋体" w:eastAsia="新宋体"/>
        </w:rPr>
        <w:t>JKXY2020ZB0</w:t>
      </w:r>
      <w:r>
        <w:rPr>
          <w:rFonts w:hint="eastAsia" w:ascii="新宋体" w:hAnsi="新宋体" w:eastAsia="新宋体"/>
        </w:rPr>
        <w:t>9</w:t>
      </w:r>
      <w:r>
        <w:rPr>
          <w:rFonts w:hint="eastAsia" w:ascii="新宋体" w:hAnsi="新宋体" w:eastAsia="新宋体"/>
          <w:sz w:val="24"/>
          <w:highlight w:val="yellow"/>
        </w:rPr>
        <w:t>)</w:t>
      </w:r>
      <w:r>
        <w:rPr>
          <w:rFonts w:hint="eastAsia" w:ascii="新宋体" w:hAnsi="新宋体" w:eastAsia="新宋体"/>
          <w:sz w:val="24"/>
        </w:rPr>
        <w:t>的询价事宜。</w:t>
      </w:r>
      <w:r>
        <w:rPr>
          <w:rFonts w:hint="eastAsia" w:ascii="新宋体" w:hAnsi="新宋体" w:eastAsia="新宋体"/>
          <w:sz w:val="24"/>
          <w:lang w:val="en-GB"/>
        </w:rPr>
        <w:t>本</w:t>
      </w:r>
      <w:r>
        <w:rPr>
          <w:rFonts w:hint="eastAsia" w:ascii="新宋体" w:hAnsi="新宋体" w:eastAsia="新宋体"/>
          <w:sz w:val="24"/>
        </w:rPr>
        <w:t>授权书</w:t>
      </w:r>
      <w:r>
        <w:rPr>
          <w:rFonts w:hint="eastAsia" w:ascii="新宋体" w:hAnsi="新宋体" w:eastAsia="新宋体"/>
          <w:sz w:val="24"/>
          <w:lang w:val="en-GB"/>
        </w:rPr>
        <w:t>有效期与本公司</w:t>
      </w:r>
      <w:r>
        <w:rPr>
          <w:rFonts w:hint="eastAsia" w:ascii="新宋体" w:hAnsi="新宋体" w:eastAsia="新宋体"/>
          <w:sz w:val="24"/>
        </w:rPr>
        <w:t>询价</w:t>
      </w:r>
      <w:r>
        <w:rPr>
          <w:rFonts w:hint="eastAsia" w:ascii="新宋体" w:hAnsi="新宋体" w:eastAsia="新宋体"/>
          <w:sz w:val="24"/>
          <w:lang w:val="en-GB"/>
        </w:rPr>
        <w:t>文件成交注的报价有效期相同。</w:t>
      </w:r>
    </w:p>
    <w:p>
      <w:pPr>
        <w:spacing w:line="360" w:lineRule="auto"/>
        <w:rPr>
          <w:rFonts w:ascii="新宋体" w:hAnsi="新宋体" w:eastAsia="新宋体"/>
          <w:sz w:val="24"/>
          <w:u w:val="single"/>
        </w:rPr>
      </w:pPr>
      <w:r>
        <w:rPr>
          <w:rFonts w:hint="eastAsia" w:ascii="新宋体" w:hAnsi="新宋体" w:eastAsia="新宋体"/>
          <w:sz w:val="24"/>
        </w:rPr>
        <w:t>附：代理人性别：</w:t>
      </w:r>
      <w:r>
        <w:rPr>
          <w:rFonts w:hint="eastAsia" w:ascii="新宋体" w:hAnsi="新宋体" w:eastAsia="新宋体"/>
          <w:sz w:val="24"/>
          <w:u w:val="single"/>
        </w:rPr>
        <w:t xml:space="preserve">    </w:t>
      </w:r>
      <w:r>
        <w:rPr>
          <w:rFonts w:hint="eastAsia" w:ascii="新宋体" w:hAnsi="新宋体" w:eastAsia="新宋体"/>
          <w:sz w:val="24"/>
        </w:rPr>
        <w:t xml:space="preserve">   年龄：</w:t>
      </w:r>
      <w:r>
        <w:rPr>
          <w:rFonts w:hint="eastAsia" w:ascii="新宋体" w:hAnsi="新宋体" w:eastAsia="新宋体"/>
          <w:sz w:val="24"/>
          <w:u w:val="single"/>
        </w:rPr>
        <w:t xml:space="preserve">     </w:t>
      </w:r>
      <w:r>
        <w:rPr>
          <w:rFonts w:hint="eastAsia" w:ascii="新宋体" w:hAnsi="新宋体" w:eastAsia="新宋体"/>
          <w:sz w:val="24"/>
        </w:rPr>
        <w:t xml:space="preserve">   职务：</w:t>
      </w:r>
      <w:r>
        <w:rPr>
          <w:rFonts w:hint="eastAsia" w:ascii="新宋体" w:hAnsi="新宋体" w:eastAsia="新宋体"/>
          <w:sz w:val="24"/>
          <w:u w:val="single"/>
        </w:rPr>
        <w:t xml:space="preserve">               </w:t>
      </w:r>
    </w:p>
    <w:p>
      <w:pPr>
        <w:spacing w:line="360" w:lineRule="auto"/>
        <w:rPr>
          <w:rFonts w:ascii="新宋体" w:hAnsi="新宋体" w:eastAsia="新宋体"/>
          <w:sz w:val="24"/>
          <w:u w:val="single"/>
        </w:rPr>
      </w:pPr>
      <w:r>
        <w:rPr>
          <w:rFonts w:hint="eastAsia" w:ascii="新宋体" w:hAnsi="新宋体" w:eastAsia="新宋体"/>
          <w:sz w:val="24"/>
        </w:rPr>
        <w:t>　　身份证号码：</w:t>
      </w:r>
      <w:r>
        <w:rPr>
          <w:rFonts w:hint="eastAsia" w:ascii="新宋体" w:hAnsi="新宋体" w:eastAsia="新宋体"/>
          <w:sz w:val="24"/>
          <w:u w:val="single"/>
        </w:rPr>
        <w:t xml:space="preserve">                     </w:t>
      </w:r>
    </w:p>
    <w:p>
      <w:pPr>
        <w:spacing w:line="360" w:lineRule="auto"/>
        <w:rPr>
          <w:rFonts w:ascii="新宋体" w:hAnsi="新宋体" w:eastAsia="新宋体"/>
          <w:sz w:val="24"/>
          <w:u w:val="single"/>
        </w:rPr>
      </w:pPr>
      <w:r>
        <w:rPr>
          <w:rFonts w:hint="eastAsia" w:ascii="新宋体" w:hAnsi="新宋体" w:eastAsia="新宋体"/>
          <w:sz w:val="24"/>
        </w:rPr>
        <w:t>　　（营业执照等）注册号码：</w:t>
      </w:r>
      <w:r>
        <w:rPr>
          <w:rFonts w:hint="eastAsia" w:ascii="新宋体" w:hAnsi="新宋体" w:eastAsia="新宋体"/>
          <w:sz w:val="24"/>
          <w:u w:val="single"/>
        </w:rPr>
        <w:t xml:space="preserve">                    </w:t>
      </w:r>
    </w:p>
    <w:p>
      <w:pPr>
        <w:spacing w:line="360" w:lineRule="auto"/>
        <w:rPr>
          <w:rFonts w:ascii="新宋体" w:hAnsi="新宋体" w:eastAsia="新宋体"/>
          <w:sz w:val="24"/>
          <w:u w:val="single"/>
        </w:rPr>
      </w:pPr>
      <w:r>
        <w:rPr>
          <w:rFonts w:hint="eastAsia" w:ascii="新宋体" w:hAnsi="新宋体" w:eastAsia="新宋体"/>
          <w:sz w:val="24"/>
        </w:rPr>
        <w:t>　　企业类型：</w:t>
      </w:r>
      <w:r>
        <w:rPr>
          <w:rFonts w:hint="eastAsia" w:ascii="新宋体" w:hAnsi="新宋体" w:eastAsia="新宋体"/>
          <w:sz w:val="24"/>
          <w:u w:val="single"/>
        </w:rPr>
        <w:t xml:space="preserve">                  </w:t>
      </w:r>
    </w:p>
    <w:p>
      <w:pPr>
        <w:spacing w:line="360" w:lineRule="auto"/>
        <w:rPr>
          <w:rFonts w:ascii="新宋体" w:hAnsi="新宋体" w:eastAsia="新宋体"/>
          <w:sz w:val="24"/>
          <w:u w:val="single"/>
        </w:rPr>
      </w:pPr>
      <w:r>
        <w:rPr>
          <w:rFonts w:hint="eastAsia" w:ascii="新宋体" w:hAnsi="新宋体" w:eastAsia="新宋体"/>
          <w:sz w:val="24"/>
        </w:rPr>
        <w:t>　　经营范围：</w:t>
      </w:r>
      <w:r>
        <w:rPr>
          <w:rFonts w:hint="eastAsia" w:ascii="新宋体" w:hAnsi="新宋体" w:eastAsia="新宋体"/>
          <w:sz w:val="24"/>
          <w:u w:val="single"/>
        </w:rPr>
        <w:t xml:space="preserve">                                                        </w:t>
      </w:r>
    </w:p>
    <w:p>
      <w:pPr>
        <w:spacing w:line="460" w:lineRule="exact"/>
        <w:ind w:left="2" w:firstLine="520" w:firstLineChars="217"/>
        <w:rPr>
          <w:rFonts w:ascii="新宋体" w:hAnsi="新宋体" w:eastAsia="新宋体" w:cs="仿宋_GB2312"/>
          <w:szCs w:val="21"/>
          <w:lang w:val="zh-CN"/>
        </w:rPr>
      </w:pPr>
      <w:r>
        <w:rPr>
          <w:rFonts w:hint="eastAsia" w:ascii="新宋体" w:hAnsi="新宋体" w:eastAsia="新宋体" w:cs="Courier New"/>
          <w:sz w:val="24"/>
          <w:szCs w:val="21"/>
        </w:rPr>
        <w:t>　　　　　　　</w:t>
      </w:r>
    </w:p>
    <w:tbl>
      <w:tblPr>
        <w:tblStyle w:val="5"/>
        <w:tblW w:w="5103" w:type="dxa"/>
        <w:tblInd w:w="2093" w:type="dxa"/>
        <w:tblLayout w:type="fixed"/>
        <w:tblCellMar>
          <w:top w:w="0" w:type="dxa"/>
          <w:left w:w="108" w:type="dxa"/>
          <w:bottom w:w="0" w:type="dxa"/>
          <w:right w:w="108" w:type="dxa"/>
        </w:tblCellMar>
      </w:tblPr>
      <w:tblGrid>
        <w:gridCol w:w="5103"/>
      </w:tblGrid>
      <w:tr>
        <w:tblPrEx>
          <w:tblLayout w:type="fixed"/>
          <w:tblCellMar>
            <w:top w:w="0" w:type="dxa"/>
            <w:left w:w="108" w:type="dxa"/>
            <w:bottom w:w="0" w:type="dxa"/>
            <w:right w:w="108" w:type="dxa"/>
          </w:tblCellMar>
        </w:tblPrEx>
        <w:trPr>
          <w:trHeight w:val="2244" w:hRule="atLeast"/>
        </w:trPr>
        <w:tc>
          <w:tcPr>
            <w:tcW w:w="5103" w:type="dxa"/>
            <w:shd w:val="clear" w:color="auto" w:fill="auto"/>
            <w:vAlign w:val="center"/>
          </w:tcPr>
          <w:p>
            <w:pPr>
              <w:spacing w:before="100" w:beforeAutospacing="1" w:after="100" w:afterAutospacing="1" w:line="460" w:lineRule="exact"/>
              <w:jc w:val="center"/>
              <w:rPr>
                <w:rFonts w:ascii="新宋体" w:hAnsi="新宋体" w:eastAsia="新宋体" w:cs="仿宋_GB2312"/>
                <w:sz w:val="18"/>
                <w:szCs w:val="21"/>
                <w:lang w:val="zh-CN"/>
              </w:rPr>
            </w:pPr>
            <w:r>
              <w:rPr>
                <w:rFonts w:hint="eastAsia" w:ascii="新宋体" w:hAnsi="新宋体" w:eastAsia="新宋体" w:cs="Courier New"/>
                <w:b/>
                <w:sz w:val="28"/>
                <w:szCs w:val="28"/>
                <w:lang w:val="en-GB"/>
              </w:rPr>
              <w:t>被授权人身份证复印件（正反</w:t>
            </w:r>
            <w:r>
              <w:rPr>
                <w:rFonts w:ascii="新宋体" w:hAnsi="新宋体" w:eastAsia="新宋体" w:cs="Courier New"/>
                <w:b/>
                <w:sz w:val="28"/>
                <w:szCs w:val="28"/>
                <w:lang w:val="en-GB"/>
              </w:rPr>
              <w:t>面</w:t>
            </w:r>
            <w:r>
              <w:rPr>
                <w:rFonts w:hint="eastAsia" w:ascii="新宋体" w:hAnsi="新宋体" w:eastAsia="新宋体" w:cs="Courier New"/>
                <w:b/>
                <w:sz w:val="28"/>
                <w:szCs w:val="28"/>
                <w:lang w:val="en-GB"/>
              </w:rPr>
              <w:t>）</w:t>
            </w:r>
          </w:p>
        </w:tc>
      </w:tr>
    </w:tbl>
    <w:p>
      <w:pPr>
        <w:spacing w:line="460" w:lineRule="exact"/>
        <w:ind w:left="630" w:hanging="630" w:hangingChars="300"/>
        <w:rPr>
          <w:rFonts w:ascii="新宋体" w:hAnsi="新宋体" w:eastAsia="新宋体" w:cs="仿宋_GB2312"/>
          <w:szCs w:val="21"/>
          <w:lang w:val="zh-CN"/>
        </w:rPr>
      </w:pPr>
    </w:p>
    <w:p>
      <w:pPr>
        <w:spacing w:line="360" w:lineRule="auto"/>
        <w:rPr>
          <w:rFonts w:ascii="新宋体" w:hAnsi="新宋体" w:eastAsia="新宋体"/>
          <w:sz w:val="24"/>
          <w:u w:val="single"/>
        </w:rPr>
      </w:pPr>
    </w:p>
    <w:p>
      <w:pPr>
        <w:spacing w:line="360" w:lineRule="auto"/>
        <w:jc w:val="right"/>
        <w:rPr>
          <w:rFonts w:ascii="新宋体" w:hAnsi="新宋体" w:eastAsia="新宋体"/>
          <w:sz w:val="24"/>
        </w:rPr>
      </w:pPr>
    </w:p>
    <w:p>
      <w:pPr>
        <w:spacing w:line="360" w:lineRule="auto"/>
        <w:jc w:val="right"/>
        <w:rPr>
          <w:rFonts w:ascii="新宋体" w:hAnsi="新宋体" w:eastAsia="新宋体"/>
          <w:sz w:val="24"/>
        </w:rPr>
      </w:pPr>
      <w:r>
        <w:rPr>
          <w:rFonts w:hint="eastAsia" w:ascii="新宋体" w:hAnsi="新宋体" w:eastAsia="新宋体"/>
          <w:sz w:val="24"/>
        </w:rPr>
        <w:t>授权单位（单位公章）：</w:t>
      </w:r>
    </w:p>
    <w:p>
      <w:pPr>
        <w:spacing w:line="360" w:lineRule="auto"/>
        <w:jc w:val="right"/>
        <w:rPr>
          <w:rFonts w:ascii="新宋体" w:hAnsi="新宋体" w:eastAsia="新宋体"/>
          <w:sz w:val="24"/>
        </w:rPr>
      </w:pPr>
      <w:r>
        <w:rPr>
          <w:rFonts w:hint="eastAsia" w:ascii="新宋体" w:hAnsi="新宋体" w:eastAsia="新宋体"/>
          <w:sz w:val="24"/>
        </w:rPr>
        <w:t>法定</w:t>
      </w:r>
      <w:r>
        <w:rPr>
          <w:rFonts w:ascii="新宋体" w:hAnsi="新宋体" w:eastAsia="新宋体"/>
          <w:sz w:val="24"/>
        </w:rPr>
        <w:t>代表人签字或盖私章：</w:t>
      </w:r>
    </w:p>
    <w:p>
      <w:pPr>
        <w:spacing w:line="360" w:lineRule="auto"/>
        <w:jc w:val="right"/>
        <w:rPr>
          <w:rFonts w:ascii="新宋体" w:hAnsi="新宋体" w:eastAsia="新宋体"/>
          <w:sz w:val="24"/>
        </w:rPr>
      </w:pPr>
      <w:r>
        <w:rPr>
          <w:rFonts w:hint="eastAsia" w:ascii="新宋体" w:hAnsi="新宋体" w:eastAsia="新宋体" w:cs="Arial"/>
          <w:sz w:val="24"/>
        </w:rPr>
        <w:t xml:space="preserve"> 年   月   日</w:t>
      </w:r>
    </w:p>
    <w:p>
      <w:pPr>
        <w:spacing w:line="460" w:lineRule="exact"/>
        <w:ind w:left="630" w:hanging="630" w:hangingChars="300"/>
        <w:jc w:val="left"/>
        <w:rPr>
          <w:rFonts w:ascii="新宋体" w:hAnsi="新宋体" w:eastAsia="新宋体" w:cs="仿宋_GB2312"/>
          <w:szCs w:val="21"/>
          <w:lang w:val="zh-CN"/>
        </w:rPr>
      </w:pPr>
      <w:r>
        <w:rPr>
          <w:rFonts w:hint="eastAsia" w:ascii="新宋体" w:hAnsi="新宋体" w:eastAsia="新宋体" w:cs="仿宋_GB2312"/>
          <w:szCs w:val="21"/>
          <w:lang w:val="zh-CN"/>
        </w:rPr>
        <w:t>说明：</w:t>
      </w:r>
    </w:p>
    <w:p>
      <w:pPr>
        <w:spacing w:line="460" w:lineRule="exact"/>
        <w:ind w:left="619" w:leftChars="170" w:hanging="262" w:hangingChars="125"/>
        <w:rPr>
          <w:rFonts w:ascii="新宋体" w:hAnsi="新宋体" w:eastAsia="新宋体" w:cs="仿宋_GB2312"/>
          <w:szCs w:val="21"/>
          <w:lang w:val="zh-CN"/>
        </w:rPr>
      </w:pPr>
      <w:r>
        <w:rPr>
          <w:rFonts w:ascii="新宋体" w:hAnsi="新宋体" w:eastAsia="新宋体" w:cs="仿宋_GB2312"/>
          <w:szCs w:val="21"/>
          <w:lang w:val="zh-CN"/>
        </w:rPr>
        <w:t>1.法定代表人亲自签署《</w:t>
      </w:r>
      <w:r>
        <w:rPr>
          <w:rFonts w:hint="eastAsia" w:ascii="新宋体" w:hAnsi="新宋体" w:eastAsia="新宋体" w:cs="仿宋_GB2312"/>
          <w:szCs w:val="21"/>
          <w:lang w:val="zh-CN"/>
        </w:rPr>
        <w:t>报价</w:t>
      </w:r>
      <w:r>
        <w:rPr>
          <w:rFonts w:ascii="新宋体" w:hAnsi="新宋体" w:eastAsia="新宋体" w:cs="仿宋_GB2312"/>
          <w:szCs w:val="21"/>
          <w:lang w:val="zh-CN"/>
        </w:rPr>
        <w:t>函》</w:t>
      </w:r>
      <w:r>
        <w:rPr>
          <w:rFonts w:hint="eastAsia" w:ascii="新宋体" w:hAnsi="新宋体" w:eastAsia="新宋体" w:cs="仿宋_GB2312"/>
          <w:szCs w:val="21"/>
          <w:lang w:val="zh-CN"/>
        </w:rPr>
        <w:t>并亲自参加磋商</w:t>
      </w:r>
      <w:r>
        <w:rPr>
          <w:rFonts w:ascii="新宋体" w:hAnsi="新宋体" w:eastAsia="新宋体" w:cs="仿宋_GB2312"/>
          <w:szCs w:val="21"/>
          <w:lang w:val="zh-CN"/>
        </w:rPr>
        <w:t>的，则无需提交本表。</w:t>
      </w:r>
    </w:p>
    <w:p>
      <w:pPr>
        <w:spacing w:line="460" w:lineRule="exact"/>
        <w:ind w:left="1" w:firstLine="291" w:firstLineChars="139"/>
        <w:rPr>
          <w:rFonts w:ascii="新宋体" w:hAnsi="新宋体" w:eastAsia="新宋体" w:cs="仿宋_GB2312"/>
          <w:szCs w:val="21"/>
          <w:lang w:val="zh-CN"/>
        </w:rPr>
      </w:pPr>
      <w:r>
        <w:rPr>
          <w:rFonts w:ascii="新宋体" w:hAnsi="新宋体" w:eastAsia="新宋体" w:cs="仿宋_GB2312"/>
          <w:szCs w:val="21"/>
          <w:lang w:val="zh-CN"/>
        </w:rPr>
        <w:t>2.《</w:t>
      </w:r>
      <w:r>
        <w:rPr>
          <w:rFonts w:hint="eastAsia" w:ascii="新宋体" w:hAnsi="新宋体" w:eastAsia="新宋体" w:cs="仿宋_GB2312"/>
          <w:szCs w:val="21"/>
          <w:lang w:val="zh-CN"/>
        </w:rPr>
        <w:t>报价</w:t>
      </w:r>
      <w:r>
        <w:rPr>
          <w:rFonts w:ascii="新宋体" w:hAnsi="新宋体" w:eastAsia="新宋体" w:cs="仿宋_GB2312"/>
          <w:szCs w:val="21"/>
          <w:lang w:val="zh-CN"/>
        </w:rPr>
        <w:t>函》由委托代理人签署的，则须提交本</w:t>
      </w:r>
      <w:r>
        <w:rPr>
          <w:rFonts w:hint="eastAsia" w:ascii="新宋体" w:hAnsi="新宋体" w:eastAsia="新宋体" w:cs="仿宋_GB2312"/>
          <w:szCs w:val="21"/>
          <w:lang w:val="zh-CN"/>
        </w:rPr>
        <w:t>授权委托证明书(盖</w:t>
      </w:r>
      <w:r>
        <w:rPr>
          <w:rFonts w:ascii="新宋体" w:hAnsi="新宋体" w:eastAsia="新宋体" w:cs="仿宋_GB2312"/>
          <w:szCs w:val="21"/>
          <w:lang w:val="zh-CN"/>
        </w:rPr>
        <w:t>单位公章</w:t>
      </w:r>
      <w:r>
        <w:rPr>
          <w:rFonts w:hint="eastAsia" w:ascii="新宋体" w:hAnsi="新宋体" w:eastAsia="新宋体" w:cs="仿宋_GB2312"/>
          <w:szCs w:val="21"/>
          <w:lang w:val="zh-CN"/>
        </w:rPr>
        <w:t>)</w:t>
      </w:r>
      <w:r>
        <w:rPr>
          <w:rFonts w:ascii="新宋体" w:hAnsi="新宋体" w:eastAsia="新宋体" w:cs="仿宋_GB2312"/>
          <w:szCs w:val="21"/>
          <w:lang w:val="zh-CN"/>
        </w:rPr>
        <w:t>。</w:t>
      </w:r>
    </w:p>
    <w:p>
      <w:pPr>
        <w:spacing w:line="460" w:lineRule="exact"/>
        <w:ind w:left="1" w:firstLine="291" w:firstLineChars="139"/>
        <w:rPr>
          <w:rFonts w:ascii="新宋体" w:hAnsi="新宋体" w:eastAsia="新宋体" w:cs="仿宋_GB2312"/>
          <w:szCs w:val="21"/>
          <w:lang w:val="zh-CN"/>
        </w:rPr>
      </w:pPr>
    </w:p>
    <w:p>
      <w:pPr>
        <w:spacing w:line="460" w:lineRule="exact"/>
        <w:rPr>
          <w:rFonts w:ascii="宋体" w:hAnsi="宋体"/>
          <w:b/>
          <w:sz w:val="32"/>
          <w:szCs w:val="32"/>
        </w:rPr>
      </w:pPr>
    </w:p>
    <w:p/>
    <w:sectPr>
      <w:headerReference r:id="rId8" w:type="default"/>
      <w:footerReference r:id="rId9" w:type="default"/>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13</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14</w:t>
    </w:r>
    <w:r>
      <w:rPr>
        <w:rStyle w:val="7"/>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left="-718" w:leftChars="-34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ascii="新宋体" w:hAnsi="新宋体" w:eastAsia="新宋体"/>
      </w:rPr>
    </w:pPr>
    <w:r>
      <w:rPr>
        <w:rFonts w:hint="eastAsia" w:ascii="宋体" w:hAnsi="宋体" w:cs="仿宋_GB2312"/>
        <w:bCs/>
        <w:kern w:val="0"/>
      </w:rPr>
      <w:t>广东茂名健康职业学院创新创业中心、易班发展中心、营养工作室装修工程</w:t>
    </w:r>
    <w:r>
      <w:rPr>
        <w:rFonts w:hint="eastAsia" w:ascii="新宋体" w:hAnsi="新宋体" w:eastAsia="新宋体"/>
      </w:rPr>
      <w:t xml:space="preserve">          采购编号： </w:t>
    </w:r>
    <w:r>
      <w:rPr>
        <w:rFonts w:ascii="新宋体" w:hAnsi="新宋体" w:eastAsia="新宋体"/>
      </w:rPr>
      <w:t>JKXY2020ZB0</w:t>
    </w:r>
    <w:r>
      <w:rPr>
        <w:rFonts w:hint="eastAsia" w:ascii="新宋体" w:hAnsi="新宋体" w:eastAsia="新宋体"/>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rFonts w:hint="eastAsia" w:ascii="宋体" w:hAnsi="宋体" w:cs="仿宋_GB2312"/>
        <w:bCs/>
        <w:kern w:val="0"/>
      </w:rPr>
      <w:t>广东茂名健康职业学院创新创业中心、易班发展中心、营养工作室装修工程</w:t>
    </w:r>
    <w:r>
      <w:rPr>
        <w:rFonts w:hint="eastAsia"/>
      </w:rPr>
      <w:t xml:space="preserve">     采购编号：</w:t>
    </w:r>
    <w:r>
      <w:rPr>
        <w:rFonts w:ascii="新宋体" w:hAnsi="新宋体" w:eastAsia="新宋体"/>
      </w:rPr>
      <w:t>JKXY2020ZB0</w:t>
    </w:r>
    <w:r>
      <w:rPr>
        <w:rFonts w:hint="eastAsia" w:ascii="新宋体" w:hAnsi="新宋体" w:eastAsia="新宋体"/>
      </w:rPr>
      <w:t>9</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lvlText w:val="%1．"/>
      <w:lvlJc w:val="left"/>
      <w:pPr>
        <w:tabs>
          <w:tab w:val="left" w:pos="720"/>
        </w:tabs>
        <w:ind w:left="720" w:hanging="720"/>
      </w:pPr>
      <w:rPr>
        <w:rFonts w:hint="eastAsia"/>
      </w:rPr>
    </w:lvl>
    <w:lvl w:ilvl="1" w:tentative="0">
      <w:start w:val="2"/>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080"/>
        </w:tabs>
        <w:ind w:left="108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F8237D"/>
    <w:multiLevelType w:val="multilevel"/>
    <w:tmpl w:val="05F8237D"/>
    <w:lvl w:ilvl="0" w:tentative="0">
      <w:start w:val="1"/>
      <w:numFmt w:val="chineseCountingThousand"/>
      <w:lvlText w:val="%1、"/>
      <w:lvlJc w:val="left"/>
      <w:pPr>
        <w:ind w:left="425" w:hanging="425"/>
      </w:pPr>
      <w:rPr>
        <w:rFonts w:hint="default"/>
        <w:b w:val="0"/>
      </w:rPr>
    </w:lvl>
    <w:lvl w:ilvl="1" w:tentative="0">
      <w:start w:val="1"/>
      <w:numFmt w:val="chineseCountingThousand"/>
      <w:lvlText w:val="（%2）"/>
      <w:lvlJc w:val="left"/>
      <w:pPr>
        <w:ind w:left="567" w:hanging="567"/>
      </w:pPr>
      <w:rPr>
        <w:rFonts w:hint="default"/>
      </w:rPr>
    </w:lvl>
    <w:lvl w:ilvl="2" w:tentative="0">
      <w:start w:val="1"/>
      <w:numFmt w:val="decimal"/>
      <w:lvlText w:val="%3."/>
      <w:lvlJc w:val="left"/>
      <w:pPr>
        <w:ind w:left="709" w:hanging="709"/>
      </w:pPr>
      <w:rPr>
        <w:rFonts w:hint="eastAsia"/>
      </w:rPr>
    </w:lvl>
    <w:lvl w:ilvl="3" w:tentative="0">
      <w:start w:val="1"/>
      <w:numFmt w:val="decimal"/>
      <w:lvlText w:val="(%4)"/>
      <w:lvlJc w:val="left"/>
      <w:pPr>
        <w:ind w:left="851" w:hanging="851"/>
      </w:pPr>
      <w:rPr>
        <w:rFonts w:hint="eastAsia"/>
      </w:rPr>
    </w:lvl>
    <w:lvl w:ilvl="4" w:tentative="0">
      <w:start w:val="1"/>
      <w:numFmt w:val="lowerLetter"/>
      <w:lvlText w:val="%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4CCB546C"/>
    <w:multiLevelType w:val="multilevel"/>
    <w:tmpl w:val="4CCB546C"/>
    <w:lvl w:ilvl="0" w:tentative="0">
      <w:start w:val="1"/>
      <w:numFmt w:val="decimal"/>
      <w:pStyle w:val="10"/>
      <w:lvlText w:val="%1"/>
      <w:lvlJc w:val="left"/>
      <w:pPr>
        <w:ind w:left="420" w:hanging="420"/>
      </w:pPr>
      <w:rPr>
        <w:rFonts w:hint="eastAsia"/>
      </w:rPr>
    </w:lvl>
    <w:lvl w:ilvl="1" w:tentative="0">
      <w:start w:val="2"/>
      <w:numFmt w:val="japaneseCounting"/>
      <w:lvlText w:val="（%2）"/>
      <w:lvlJc w:val="left"/>
      <w:pPr>
        <w:tabs>
          <w:tab w:val="left" w:pos="1140"/>
        </w:tabs>
        <w:ind w:left="1140" w:hanging="720"/>
      </w:pPr>
      <w:rPr>
        <w:rFonts w:hint="default" w:hAnsi="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3A7E"/>
    <w:rsid w:val="00023C30"/>
    <w:rsid w:val="00076BB1"/>
    <w:rsid w:val="00136A55"/>
    <w:rsid w:val="00185F9F"/>
    <w:rsid w:val="001B4188"/>
    <w:rsid w:val="002342B2"/>
    <w:rsid w:val="00295357"/>
    <w:rsid w:val="002E7D64"/>
    <w:rsid w:val="00393475"/>
    <w:rsid w:val="003B57FB"/>
    <w:rsid w:val="003C0569"/>
    <w:rsid w:val="003D5419"/>
    <w:rsid w:val="00497C5B"/>
    <w:rsid w:val="0056708B"/>
    <w:rsid w:val="00603A42"/>
    <w:rsid w:val="00643AD1"/>
    <w:rsid w:val="006E5837"/>
    <w:rsid w:val="006E65C9"/>
    <w:rsid w:val="007E6163"/>
    <w:rsid w:val="007F0CD0"/>
    <w:rsid w:val="00931368"/>
    <w:rsid w:val="009562E8"/>
    <w:rsid w:val="00AC5833"/>
    <w:rsid w:val="00AD0B94"/>
    <w:rsid w:val="00B65A29"/>
    <w:rsid w:val="00BC117A"/>
    <w:rsid w:val="00BC799D"/>
    <w:rsid w:val="00C22006"/>
    <w:rsid w:val="00C94FAF"/>
    <w:rsid w:val="00CB584A"/>
    <w:rsid w:val="00CF3B96"/>
    <w:rsid w:val="00D44ECB"/>
    <w:rsid w:val="00D53A7E"/>
    <w:rsid w:val="00D554FD"/>
    <w:rsid w:val="00D669F5"/>
    <w:rsid w:val="00E31692"/>
    <w:rsid w:val="00F37BDA"/>
    <w:rsid w:val="00F73614"/>
    <w:rsid w:val="6A0C4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计费规范编写 标题1"/>
    <w:basedOn w:val="1"/>
    <w:qFormat/>
    <w:uiPriority w:val="0"/>
    <w:pPr>
      <w:pageBreakBefore/>
      <w:numPr>
        <w:ilvl w:val="0"/>
        <w:numId w:val="1"/>
      </w:numPr>
      <w:spacing w:before="240" w:after="120" w:line="360" w:lineRule="auto"/>
      <w:jc w:val="left"/>
      <w:outlineLvl w:val="0"/>
    </w:pPr>
    <w:rPr>
      <w:b/>
      <w:bCs/>
      <w:kern w:val="44"/>
      <w:sz w:val="44"/>
      <w:szCs w:val="44"/>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82C153-B266-4DDC-BA0E-B687B58BE64F}">
  <ds:schemaRefs/>
</ds:datastoreItem>
</file>

<file path=docProps/app.xml><?xml version="1.0" encoding="utf-8"?>
<Properties xmlns="http://schemas.openxmlformats.org/officeDocument/2006/extended-properties" xmlns:vt="http://schemas.openxmlformats.org/officeDocument/2006/docPropsVTypes">
  <Template>Normal</Template>
  <Pages>21</Pages>
  <Words>1264</Words>
  <Characters>7209</Characters>
  <Lines>60</Lines>
  <Paragraphs>16</Paragraphs>
  <TotalTime>285</TotalTime>
  <ScaleCrop>false</ScaleCrop>
  <LinksUpToDate>false</LinksUpToDate>
  <CharactersWithSpaces>8457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2020-07-21T14:36:00Z</dcterms:created>
  <dc:creator>Administrator</dc:creator>
  <cp:lastModifiedBy>Administrator</cp:lastModifiedBy>
  <cp:lastPrinted>2020-08-10T07:29:00Z</cp:lastPrinted>
  <dcterms:modified xsi:type="dcterms:W3CDTF">2020-08-20T13:40:11Z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