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60" w:type="dxa"/>
        <w:tblInd w:w="-9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9"/>
        <w:gridCol w:w="1622"/>
        <w:gridCol w:w="1140"/>
        <w:gridCol w:w="709"/>
        <w:gridCol w:w="545"/>
        <w:gridCol w:w="822"/>
        <w:gridCol w:w="733"/>
        <w:gridCol w:w="1483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</w:trPr>
        <w:tc>
          <w:tcPr>
            <w:tcW w:w="1056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4"/>
                <w:b/>
                <w:bCs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>2017-2018</w:t>
            </w:r>
            <w:r>
              <w:rPr>
                <w:rStyle w:val="4"/>
                <w:b/>
                <w:bCs/>
                <w:lang w:val="en-US" w:eastAsia="zh-CN" w:bidi="ar"/>
              </w:rPr>
              <w:t>学年建档立卡家庭经济困难学生资助申请表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学校所在地</w:t>
            </w:r>
          </w:p>
        </w:tc>
        <w:tc>
          <w:tcPr>
            <w:tcW w:w="70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sz w:val="24"/>
                <w:szCs w:val="24"/>
                <w:u w:val="none"/>
                <w:lang w:val="en-US" w:eastAsia="zh-CN" w:bidi="ar"/>
              </w:rPr>
              <w:t>市（县、区）</w:t>
            </w: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学籍号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户籍地详细 地   址</w:t>
            </w:r>
          </w:p>
        </w:tc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市          市（县、区）           乡（镇）            村   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家庭成员（父母）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893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根据广东省建档立卡家庭经济困难学生资助政策，本人家庭为广东省（□建档立卡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□非建档立卡残疾 □农村低保 □农村特困救助供养）贫困户，特申请予以资助。</w:t>
            </w:r>
          </w:p>
          <w:p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镇人民政府或县（区）扶贫办审核意见</w:t>
            </w:r>
          </w:p>
        </w:tc>
        <w:tc>
          <w:tcPr>
            <w:tcW w:w="893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经登录“广东省新时期精准扶贫信息平台”查验，该生系我镇/县（区）  （□建档立卡  □非建档立卡残疾 □农村低保 □农村特困救助供养）贫困户子女。  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户主姓名：               身份证号：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经办人 ：               办公室电话：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（镇人民政府 或扶贫办盖章）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年     月  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学校审核意见</w:t>
            </w:r>
          </w:p>
        </w:tc>
        <w:tc>
          <w:tcPr>
            <w:tcW w:w="893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              （学校盖章）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56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注：1、请准确填写相关信息，在“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”内打“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√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选择类型，完善审核手续，如因手续不齐全，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导致审核不通过未能及时获得资助的，责任由本人承担。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、本表一式二份，扶贫部门、学校各一份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5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A4055"/>
    <w:rsid w:val="06B56903"/>
    <w:rsid w:val="1CB66165"/>
    <w:rsid w:val="22061F7D"/>
    <w:rsid w:val="2C0A16A6"/>
    <w:rsid w:val="350E05CA"/>
    <w:rsid w:val="3A1C2154"/>
    <w:rsid w:val="3BE763E3"/>
    <w:rsid w:val="44965CF1"/>
    <w:rsid w:val="45644997"/>
    <w:rsid w:val="584935A1"/>
    <w:rsid w:val="60AA4055"/>
    <w:rsid w:val="64A8086E"/>
    <w:rsid w:val="664D4CB1"/>
    <w:rsid w:val="6E881578"/>
    <w:rsid w:val="75E40A83"/>
    <w:rsid w:val="7FC73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ascii="font-weight : 400" w:hAnsi="font-weight : 400" w:eastAsia="font-weight : 400" w:cs="font-weight : 400"/>
      <w:color w:val="000000"/>
      <w:sz w:val="32"/>
      <w:szCs w:val="32"/>
      <w:u w:val="none"/>
    </w:rPr>
  </w:style>
  <w:style w:type="character" w:customStyle="1" w:styleId="5">
    <w:name w:val="font11"/>
    <w:basedOn w:val="2"/>
    <w:qFormat/>
    <w:uiPriority w:val="0"/>
    <w:rPr>
      <w:rFonts w:hint="default" w:ascii="font-weight : 400" w:hAnsi="font-weight : 400" w:eastAsia="font-weight : 400" w:cs="font-weight : 400"/>
      <w:color w:val="000000"/>
      <w:sz w:val="22"/>
      <w:szCs w:val="22"/>
      <w:u w:val="single"/>
    </w:rPr>
  </w:style>
  <w:style w:type="character" w:customStyle="1" w:styleId="6">
    <w:name w:val="font01"/>
    <w:basedOn w:val="2"/>
    <w:qFormat/>
    <w:uiPriority w:val="0"/>
    <w:rPr>
      <w:rFonts w:hint="default"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7">
    <w:name w:val="font4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2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2017-10-18T04:08:00Z</dcterms:created>
  <dc:creator>Administrator</dc:creator>
  <cp:lastModifiedBy>Administrator</cp:lastModifiedBy>
  <cp:lastPrinted>2017-10-18T07:44:00Z</cp:lastPrinted>
  <dcterms:modified xsi:type="dcterms:W3CDTF">2017-10-18T07:55:09Z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